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4113C" w14:textId="17D367DB" w:rsidR="00160A67" w:rsidRDefault="00160A67" w:rsidP="00860512">
      <w:pPr>
        <w:pStyle w:val="Corpodetexto"/>
        <w:spacing w:before="5"/>
        <w:ind w:left="284" w:right="-1"/>
        <w:jc w:val="center"/>
        <w:rPr>
          <w:b/>
          <w:bCs/>
          <w:sz w:val="32"/>
          <w:szCs w:val="32"/>
        </w:rPr>
      </w:pPr>
      <w:r w:rsidRPr="007E7D0B">
        <w:rPr>
          <w:b/>
          <w:bCs/>
          <w:sz w:val="32"/>
          <w:szCs w:val="32"/>
        </w:rPr>
        <w:t>DAS</w:t>
      </w:r>
      <w:r w:rsidRPr="007E7D0B">
        <w:rPr>
          <w:b/>
          <w:bCs/>
          <w:spacing w:val="-8"/>
          <w:sz w:val="32"/>
          <w:szCs w:val="32"/>
        </w:rPr>
        <w:t xml:space="preserve"> </w:t>
      </w:r>
      <w:r w:rsidRPr="007E7D0B">
        <w:rPr>
          <w:b/>
          <w:bCs/>
          <w:sz w:val="32"/>
          <w:szCs w:val="32"/>
        </w:rPr>
        <w:t>NORMAS</w:t>
      </w:r>
      <w:r w:rsidRPr="007E7D0B">
        <w:rPr>
          <w:b/>
          <w:bCs/>
          <w:spacing w:val="-8"/>
          <w:sz w:val="32"/>
          <w:szCs w:val="32"/>
        </w:rPr>
        <w:t xml:space="preserve"> </w:t>
      </w:r>
      <w:r w:rsidRPr="007E7D0B">
        <w:rPr>
          <w:b/>
          <w:bCs/>
          <w:sz w:val="32"/>
          <w:szCs w:val="32"/>
        </w:rPr>
        <w:t>TÉCNICAS</w:t>
      </w:r>
      <w:r w:rsidRPr="007E7D0B">
        <w:rPr>
          <w:b/>
          <w:bCs/>
          <w:spacing w:val="-8"/>
          <w:sz w:val="32"/>
          <w:szCs w:val="32"/>
        </w:rPr>
        <w:t xml:space="preserve"> </w:t>
      </w:r>
      <w:r w:rsidRPr="007E7D0B">
        <w:rPr>
          <w:b/>
          <w:bCs/>
          <w:sz w:val="32"/>
          <w:szCs w:val="32"/>
        </w:rPr>
        <w:t>DE</w:t>
      </w:r>
      <w:r w:rsidRPr="007E7D0B">
        <w:rPr>
          <w:b/>
          <w:bCs/>
          <w:spacing w:val="-8"/>
          <w:sz w:val="32"/>
          <w:szCs w:val="32"/>
        </w:rPr>
        <w:t xml:space="preserve"> </w:t>
      </w:r>
      <w:r w:rsidRPr="007E7D0B">
        <w:rPr>
          <w:b/>
          <w:bCs/>
          <w:sz w:val="32"/>
          <w:szCs w:val="32"/>
        </w:rPr>
        <w:t>CADA</w:t>
      </w:r>
      <w:r w:rsidRPr="007E7D0B">
        <w:rPr>
          <w:b/>
          <w:bCs/>
          <w:spacing w:val="-8"/>
          <w:sz w:val="32"/>
          <w:szCs w:val="32"/>
        </w:rPr>
        <w:t xml:space="preserve"> </w:t>
      </w:r>
      <w:r w:rsidRPr="007E7D0B">
        <w:rPr>
          <w:b/>
          <w:bCs/>
          <w:sz w:val="32"/>
          <w:szCs w:val="32"/>
        </w:rPr>
        <w:t>MODALIDADE</w:t>
      </w:r>
    </w:p>
    <w:p w14:paraId="4B23B5AC" w14:textId="367F314C" w:rsidR="00160A67" w:rsidRDefault="00160A67" w:rsidP="00213B71">
      <w:pPr>
        <w:pStyle w:val="Corpodetexto"/>
        <w:spacing w:before="0"/>
        <w:ind w:left="155" w:right="9"/>
        <w:jc w:val="center"/>
        <w:rPr>
          <w:rFonts w:ascii="Arial" w:hAnsi="Arial" w:cs="Arial"/>
          <w:b/>
          <w:bCs/>
          <w:spacing w:val="-2"/>
        </w:rPr>
      </w:pPr>
      <w:r w:rsidRPr="002F4EA6">
        <w:rPr>
          <w:rFonts w:ascii="Arial" w:hAnsi="Arial" w:cs="Arial"/>
          <w:b/>
          <w:bCs/>
        </w:rPr>
        <w:t>BEACH</w:t>
      </w:r>
      <w:r w:rsidRPr="002F4EA6">
        <w:rPr>
          <w:rFonts w:ascii="Arial" w:hAnsi="Arial" w:cs="Arial"/>
          <w:b/>
          <w:bCs/>
          <w:spacing w:val="-5"/>
        </w:rPr>
        <w:t xml:space="preserve"> </w:t>
      </w:r>
      <w:r w:rsidRPr="002F4EA6">
        <w:rPr>
          <w:rFonts w:ascii="Arial" w:hAnsi="Arial" w:cs="Arial"/>
          <w:b/>
          <w:bCs/>
          <w:spacing w:val="-2"/>
        </w:rPr>
        <w:t>TENNIS</w:t>
      </w:r>
    </w:p>
    <w:p w14:paraId="0878E086" w14:textId="77777777" w:rsidR="00314ECC" w:rsidRPr="002F4EA6" w:rsidRDefault="00314ECC" w:rsidP="00213B71">
      <w:pPr>
        <w:pStyle w:val="Corpodetexto"/>
        <w:spacing w:before="0"/>
        <w:ind w:left="155" w:right="9"/>
        <w:jc w:val="center"/>
        <w:rPr>
          <w:rFonts w:ascii="Arial" w:hAnsi="Arial" w:cs="Arial"/>
          <w:b/>
          <w:bCs/>
        </w:rPr>
      </w:pPr>
    </w:p>
    <w:p w14:paraId="33FD618D" w14:textId="0258F33B" w:rsidR="00160A67" w:rsidRPr="002F4EA6" w:rsidRDefault="00160A67" w:rsidP="00213B71">
      <w:pPr>
        <w:pStyle w:val="Corpodetexto"/>
        <w:ind w:right="128"/>
        <w:rPr>
          <w:rFonts w:ascii="Arial" w:hAnsi="Arial" w:cs="Arial"/>
          <w:bCs/>
        </w:rPr>
      </w:pPr>
      <w:r w:rsidRPr="002F4EA6">
        <w:rPr>
          <w:rFonts w:ascii="Arial" w:hAnsi="Arial" w:cs="Arial"/>
          <w:b/>
        </w:rPr>
        <w:t xml:space="preserve">1 - </w:t>
      </w:r>
      <w:r w:rsidRPr="002F4EA6">
        <w:rPr>
          <w:rFonts w:ascii="Arial" w:hAnsi="Arial" w:cs="Arial"/>
          <w:bCs/>
        </w:rPr>
        <w:t xml:space="preserve">Em razão da limitação de espaço físico e tempo, a inscrição da modalidade beach tênis será limitada em </w:t>
      </w:r>
      <w:r w:rsidR="00314ECC">
        <w:rPr>
          <w:rFonts w:ascii="Arial" w:hAnsi="Arial" w:cs="Arial"/>
          <w:bCs/>
        </w:rPr>
        <w:t>1</w:t>
      </w:r>
      <w:r w:rsidR="007F4093">
        <w:rPr>
          <w:rFonts w:ascii="Arial" w:hAnsi="Arial" w:cs="Arial"/>
          <w:bCs/>
        </w:rPr>
        <w:t>6</w:t>
      </w:r>
      <w:r w:rsidRPr="002F4EA6">
        <w:rPr>
          <w:rFonts w:ascii="Arial" w:hAnsi="Arial" w:cs="Arial"/>
          <w:bCs/>
        </w:rPr>
        <w:t xml:space="preserve"> (</w:t>
      </w:r>
      <w:r w:rsidR="007F4093">
        <w:rPr>
          <w:rFonts w:ascii="Arial" w:hAnsi="Arial" w:cs="Arial"/>
          <w:bCs/>
        </w:rPr>
        <w:t>dezesseis</w:t>
      </w:r>
      <w:r w:rsidRPr="002F4EA6">
        <w:rPr>
          <w:rFonts w:ascii="Arial" w:hAnsi="Arial" w:cs="Arial"/>
          <w:bCs/>
        </w:rPr>
        <w:t xml:space="preserve">) duplas mistas (masculino/feminino), sendo que garantirão vaga as primeiras inscrições enviadas e que preencherem os requisitos do </w:t>
      </w:r>
      <w:r w:rsidR="00314ECC">
        <w:rPr>
          <w:rFonts w:ascii="Arial" w:hAnsi="Arial" w:cs="Arial"/>
          <w:bCs/>
        </w:rPr>
        <w:t>R</w:t>
      </w:r>
      <w:r w:rsidRPr="002F4EA6">
        <w:rPr>
          <w:rFonts w:ascii="Arial" w:hAnsi="Arial" w:cs="Arial"/>
          <w:bCs/>
        </w:rPr>
        <w:t>egulamento.</w:t>
      </w:r>
    </w:p>
    <w:p w14:paraId="1A941E70" w14:textId="77777777" w:rsidR="00160A67" w:rsidRPr="002F4EA6" w:rsidRDefault="00160A67" w:rsidP="00213B71">
      <w:pPr>
        <w:pStyle w:val="Corpodetexto"/>
        <w:ind w:right="128"/>
        <w:rPr>
          <w:rFonts w:ascii="Arial" w:hAnsi="Arial" w:cs="Arial"/>
        </w:rPr>
      </w:pPr>
      <w:r w:rsidRPr="002F4EA6">
        <w:rPr>
          <w:rFonts w:ascii="Arial" w:hAnsi="Arial" w:cs="Arial"/>
          <w:b/>
          <w:bCs/>
        </w:rPr>
        <w:t>2 -</w:t>
      </w:r>
      <w:r w:rsidRPr="002F4EA6">
        <w:rPr>
          <w:rFonts w:ascii="Arial" w:hAnsi="Arial" w:cs="Arial"/>
        </w:rPr>
        <w:t xml:space="preserve"> A competição de Beach Tennis será disputada de acordo com as regras oficiais adotadas pela Confederação Brasileira de Tênis e pelo que dispuser o presente</w:t>
      </w:r>
      <w:r w:rsidRPr="002F4EA6">
        <w:rPr>
          <w:rFonts w:ascii="Arial" w:hAnsi="Arial" w:cs="Arial"/>
          <w:spacing w:val="-12"/>
        </w:rPr>
        <w:t xml:space="preserve"> </w:t>
      </w:r>
      <w:r w:rsidRPr="002F4EA6">
        <w:rPr>
          <w:rFonts w:ascii="Arial" w:hAnsi="Arial" w:cs="Arial"/>
        </w:rPr>
        <w:t>regulamento,</w:t>
      </w:r>
      <w:r w:rsidRPr="002F4EA6">
        <w:rPr>
          <w:rFonts w:ascii="Arial" w:hAnsi="Arial" w:cs="Arial"/>
          <w:spacing w:val="-15"/>
        </w:rPr>
        <w:t xml:space="preserve"> </w:t>
      </w:r>
      <w:r w:rsidRPr="002F4EA6">
        <w:rPr>
          <w:rFonts w:ascii="Arial" w:hAnsi="Arial" w:cs="Arial"/>
        </w:rPr>
        <w:t>sempre</w:t>
      </w:r>
      <w:r w:rsidRPr="002F4EA6">
        <w:rPr>
          <w:rFonts w:ascii="Arial" w:hAnsi="Arial" w:cs="Arial"/>
          <w:spacing w:val="-12"/>
        </w:rPr>
        <w:t xml:space="preserve"> </w:t>
      </w:r>
      <w:r w:rsidRPr="002F4EA6">
        <w:rPr>
          <w:rFonts w:ascii="Arial" w:hAnsi="Arial" w:cs="Arial"/>
        </w:rPr>
        <w:t>levando</w:t>
      </w:r>
      <w:r w:rsidRPr="002F4EA6">
        <w:rPr>
          <w:rFonts w:ascii="Arial" w:hAnsi="Arial" w:cs="Arial"/>
          <w:spacing w:val="-12"/>
        </w:rPr>
        <w:t xml:space="preserve"> </w:t>
      </w:r>
      <w:r w:rsidRPr="002F4EA6">
        <w:rPr>
          <w:rFonts w:ascii="Arial" w:hAnsi="Arial" w:cs="Arial"/>
        </w:rPr>
        <w:t>em</w:t>
      </w:r>
      <w:r w:rsidRPr="002F4EA6">
        <w:rPr>
          <w:rFonts w:ascii="Arial" w:hAnsi="Arial" w:cs="Arial"/>
          <w:spacing w:val="-13"/>
        </w:rPr>
        <w:t xml:space="preserve"> </w:t>
      </w:r>
      <w:r w:rsidRPr="002F4EA6">
        <w:rPr>
          <w:rFonts w:ascii="Arial" w:hAnsi="Arial" w:cs="Arial"/>
        </w:rPr>
        <w:t>consideração</w:t>
      </w:r>
      <w:r w:rsidRPr="002F4EA6">
        <w:rPr>
          <w:rFonts w:ascii="Arial" w:hAnsi="Arial" w:cs="Arial"/>
          <w:spacing w:val="-12"/>
        </w:rPr>
        <w:t xml:space="preserve"> </w:t>
      </w:r>
      <w:r w:rsidRPr="002F4EA6">
        <w:rPr>
          <w:rFonts w:ascii="Arial" w:hAnsi="Arial" w:cs="Arial"/>
        </w:rPr>
        <w:t>o</w:t>
      </w:r>
      <w:r w:rsidRPr="002F4EA6">
        <w:rPr>
          <w:rFonts w:ascii="Arial" w:hAnsi="Arial" w:cs="Arial"/>
          <w:spacing w:val="-12"/>
        </w:rPr>
        <w:t xml:space="preserve"> </w:t>
      </w:r>
      <w:r w:rsidRPr="002F4EA6">
        <w:rPr>
          <w:rFonts w:ascii="Arial" w:hAnsi="Arial" w:cs="Arial"/>
        </w:rPr>
        <w:t>espírito</w:t>
      </w:r>
      <w:r w:rsidRPr="002F4EA6">
        <w:rPr>
          <w:rFonts w:ascii="Arial" w:hAnsi="Arial" w:cs="Arial"/>
          <w:spacing w:val="-3"/>
        </w:rPr>
        <w:t xml:space="preserve"> </w:t>
      </w:r>
      <w:r w:rsidRPr="002F4EA6">
        <w:rPr>
          <w:rFonts w:ascii="Arial" w:hAnsi="Arial" w:cs="Arial"/>
        </w:rPr>
        <w:t>de</w:t>
      </w:r>
      <w:r w:rsidRPr="002F4EA6">
        <w:rPr>
          <w:rFonts w:ascii="Arial" w:hAnsi="Arial" w:cs="Arial"/>
          <w:spacing w:val="-12"/>
        </w:rPr>
        <w:t xml:space="preserve"> </w:t>
      </w:r>
      <w:r w:rsidRPr="002F4EA6">
        <w:rPr>
          <w:rFonts w:ascii="Arial" w:hAnsi="Arial" w:cs="Arial"/>
        </w:rPr>
        <w:t>integração</w:t>
      </w:r>
      <w:r w:rsidRPr="002F4EA6">
        <w:rPr>
          <w:rFonts w:ascii="Arial" w:hAnsi="Arial" w:cs="Arial"/>
          <w:spacing w:val="-12"/>
        </w:rPr>
        <w:t xml:space="preserve"> </w:t>
      </w:r>
      <w:r w:rsidRPr="002F4EA6">
        <w:rPr>
          <w:rFonts w:ascii="Arial" w:hAnsi="Arial" w:cs="Arial"/>
        </w:rPr>
        <w:t>e</w:t>
      </w:r>
      <w:r w:rsidRPr="002F4EA6">
        <w:rPr>
          <w:rFonts w:ascii="Arial" w:hAnsi="Arial" w:cs="Arial"/>
          <w:spacing w:val="-12"/>
        </w:rPr>
        <w:t xml:space="preserve"> </w:t>
      </w:r>
      <w:r w:rsidRPr="002F4EA6">
        <w:rPr>
          <w:rFonts w:ascii="Arial" w:hAnsi="Arial" w:cs="Arial"/>
        </w:rPr>
        <w:t>as adequações</w:t>
      </w:r>
      <w:r w:rsidRPr="002F4EA6">
        <w:rPr>
          <w:rFonts w:ascii="Arial" w:hAnsi="Arial" w:cs="Arial"/>
          <w:spacing w:val="-16"/>
        </w:rPr>
        <w:t xml:space="preserve"> </w:t>
      </w:r>
      <w:r w:rsidRPr="002F4EA6">
        <w:rPr>
          <w:rFonts w:ascii="Arial" w:hAnsi="Arial" w:cs="Arial"/>
        </w:rPr>
        <w:t>compatíveis</w:t>
      </w:r>
      <w:r w:rsidRPr="002F4EA6">
        <w:rPr>
          <w:rFonts w:ascii="Arial" w:hAnsi="Arial" w:cs="Arial"/>
          <w:spacing w:val="-13"/>
        </w:rPr>
        <w:t xml:space="preserve"> </w:t>
      </w:r>
      <w:r w:rsidRPr="002F4EA6">
        <w:rPr>
          <w:rFonts w:ascii="Arial" w:hAnsi="Arial" w:cs="Arial"/>
        </w:rPr>
        <w:t>com</w:t>
      </w:r>
      <w:r w:rsidRPr="002F4EA6">
        <w:rPr>
          <w:rFonts w:ascii="Arial" w:hAnsi="Arial" w:cs="Arial"/>
          <w:spacing w:val="-14"/>
        </w:rPr>
        <w:t xml:space="preserve"> </w:t>
      </w:r>
      <w:r w:rsidRPr="002F4EA6">
        <w:rPr>
          <w:rFonts w:ascii="Arial" w:hAnsi="Arial" w:cs="Arial"/>
        </w:rPr>
        <w:t>as</w:t>
      </w:r>
      <w:r w:rsidRPr="002F4EA6">
        <w:rPr>
          <w:rFonts w:ascii="Arial" w:hAnsi="Arial" w:cs="Arial"/>
          <w:spacing w:val="-13"/>
        </w:rPr>
        <w:t xml:space="preserve"> </w:t>
      </w:r>
      <w:r w:rsidRPr="002F4EA6">
        <w:rPr>
          <w:rFonts w:ascii="Arial" w:hAnsi="Arial" w:cs="Arial"/>
        </w:rPr>
        <w:t>condições</w:t>
      </w:r>
      <w:r w:rsidRPr="002F4EA6">
        <w:rPr>
          <w:rFonts w:ascii="Arial" w:hAnsi="Arial" w:cs="Arial"/>
          <w:spacing w:val="-14"/>
        </w:rPr>
        <w:t xml:space="preserve"> </w:t>
      </w:r>
      <w:r w:rsidRPr="002F4EA6">
        <w:rPr>
          <w:rFonts w:ascii="Arial" w:hAnsi="Arial" w:cs="Arial"/>
        </w:rPr>
        <w:t>especiais</w:t>
      </w:r>
      <w:r w:rsidRPr="002F4EA6">
        <w:rPr>
          <w:rFonts w:ascii="Arial" w:hAnsi="Arial" w:cs="Arial"/>
          <w:spacing w:val="-13"/>
        </w:rPr>
        <w:t xml:space="preserve"> </w:t>
      </w:r>
      <w:r w:rsidRPr="002F4EA6">
        <w:rPr>
          <w:rFonts w:ascii="Arial" w:hAnsi="Arial" w:cs="Arial"/>
        </w:rPr>
        <w:t>em</w:t>
      </w:r>
      <w:r w:rsidRPr="002F4EA6">
        <w:rPr>
          <w:rFonts w:ascii="Arial" w:hAnsi="Arial" w:cs="Arial"/>
          <w:spacing w:val="-8"/>
        </w:rPr>
        <w:t xml:space="preserve"> </w:t>
      </w:r>
      <w:r w:rsidRPr="002F4EA6">
        <w:rPr>
          <w:rFonts w:ascii="Arial" w:hAnsi="Arial" w:cs="Arial"/>
        </w:rPr>
        <w:t>que</w:t>
      </w:r>
      <w:r w:rsidRPr="002F4EA6">
        <w:rPr>
          <w:rFonts w:ascii="Arial" w:hAnsi="Arial" w:cs="Arial"/>
          <w:spacing w:val="-11"/>
        </w:rPr>
        <w:t xml:space="preserve"> </w:t>
      </w:r>
      <w:r w:rsidRPr="002F4EA6">
        <w:rPr>
          <w:rFonts w:ascii="Arial" w:hAnsi="Arial" w:cs="Arial"/>
        </w:rPr>
        <w:t>será</w:t>
      </w:r>
      <w:r w:rsidRPr="002F4EA6">
        <w:rPr>
          <w:rFonts w:ascii="Arial" w:hAnsi="Arial" w:cs="Arial"/>
          <w:spacing w:val="-17"/>
        </w:rPr>
        <w:t xml:space="preserve"> </w:t>
      </w:r>
      <w:r w:rsidRPr="002F4EA6">
        <w:rPr>
          <w:rFonts w:ascii="Arial" w:hAnsi="Arial" w:cs="Arial"/>
        </w:rPr>
        <w:t>feita</w:t>
      </w:r>
      <w:r w:rsidRPr="002F4EA6">
        <w:rPr>
          <w:rFonts w:ascii="Arial" w:hAnsi="Arial" w:cs="Arial"/>
          <w:spacing w:val="-11"/>
        </w:rPr>
        <w:t xml:space="preserve"> </w:t>
      </w:r>
      <w:r w:rsidRPr="002F4EA6">
        <w:rPr>
          <w:rFonts w:ascii="Arial" w:hAnsi="Arial" w:cs="Arial"/>
        </w:rPr>
        <w:t>a</w:t>
      </w:r>
      <w:r w:rsidRPr="002F4EA6">
        <w:rPr>
          <w:rFonts w:ascii="Arial" w:hAnsi="Arial" w:cs="Arial"/>
          <w:spacing w:val="-12"/>
        </w:rPr>
        <w:t xml:space="preserve"> </w:t>
      </w:r>
      <w:r w:rsidRPr="002F4EA6">
        <w:rPr>
          <w:rFonts w:ascii="Arial" w:hAnsi="Arial" w:cs="Arial"/>
          <w:spacing w:val="-2"/>
        </w:rPr>
        <w:t>competição.</w:t>
      </w:r>
    </w:p>
    <w:p w14:paraId="3F607BB7" w14:textId="74267DD1" w:rsidR="00160A67" w:rsidRPr="002F4EA6" w:rsidRDefault="00160A67" w:rsidP="00213B71">
      <w:pPr>
        <w:pStyle w:val="Corpodetexto"/>
        <w:spacing w:before="121"/>
        <w:ind w:right="128"/>
        <w:rPr>
          <w:rFonts w:ascii="Arial" w:hAnsi="Arial" w:cs="Arial"/>
          <w:color w:val="FF0000"/>
        </w:rPr>
      </w:pPr>
      <w:r w:rsidRPr="002F4EA6">
        <w:rPr>
          <w:rFonts w:ascii="Arial" w:hAnsi="Arial" w:cs="Arial"/>
          <w:b/>
          <w:bCs/>
        </w:rPr>
        <w:t>3</w:t>
      </w:r>
      <w:r w:rsidRPr="002F4EA6">
        <w:rPr>
          <w:rFonts w:ascii="Arial" w:hAnsi="Arial" w:cs="Arial"/>
          <w:b/>
          <w:bCs/>
          <w:spacing w:val="-17"/>
        </w:rPr>
        <w:t xml:space="preserve"> </w:t>
      </w:r>
      <w:r w:rsidRPr="002F4EA6">
        <w:rPr>
          <w:rFonts w:ascii="Arial" w:hAnsi="Arial" w:cs="Arial"/>
          <w:b/>
          <w:bCs/>
        </w:rPr>
        <w:t>-</w:t>
      </w:r>
      <w:r w:rsidRPr="002F4EA6">
        <w:rPr>
          <w:rFonts w:ascii="Arial" w:hAnsi="Arial" w:cs="Arial"/>
          <w:b/>
          <w:bCs/>
          <w:spacing w:val="-16"/>
        </w:rPr>
        <w:t xml:space="preserve"> </w:t>
      </w:r>
      <w:r w:rsidRPr="002F4EA6">
        <w:rPr>
          <w:rFonts w:ascii="Arial" w:hAnsi="Arial" w:cs="Arial"/>
        </w:rPr>
        <w:t>O Beach Tennis será disputado em duplas mistas, exclusivamente para advogados(as), estagiários(as) regularmente inscritos na OAB e dependentes</w:t>
      </w:r>
      <w:r w:rsidR="00DE0099">
        <w:rPr>
          <w:rFonts w:ascii="Arial" w:hAnsi="Arial" w:cs="Arial"/>
        </w:rPr>
        <w:t xml:space="preserve">, </w:t>
      </w:r>
      <w:r w:rsidR="00DE0099" w:rsidRPr="00DE0099">
        <w:rPr>
          <w:rFonts w:ascii="Arial" w:hAnsi="Arial" w:cs="Arial"/>
          <w:lang w:val="pt-BR"/>
        </w:rPr>
        <w:t>sem divisão de categorias</w:t>
      </w:r>
      <w:r w:rsidRPr="002F4EA6">
        <w:rPr>
          <w:rFonts w:ascii="Arial" w:hAnsi="Arial" w:cs="Arial"/>
        </w:rPr>
        <w:t>;</w:t>
      </w:r>
    </w:p>
    <w:p w14:paraId="7376EAD4" w14:textId="13EBA278" w:rsidR="00160A67" w:rsidRPr="002F4EA6" w:rsidRDefault="00160A67" w:rsidP="00213B71">
      <w:pPr>
        <w:pStyle w:val="Corpodetexto"/>
        <w:spacing w:before="121"/>
        <w:ind w:right="128"/>
        <w:rPr>
          <w:rFonts w:ascii="Arial" w:hAnsi="Arial" w:cs="Arial"/>
        </w:rPr>
      </w:pPr>
      <w:r w:rsidRPr="002F4EA6">
        <w:rPr>
          <w:rFonts w:ascii="Arial" w:hAnsi="Arial" w:cs="Arial"/>
          <w:b/>
        </w:rPr>
        <w:t xml:space="preserve">4 - </w:t>
      </w:r>
      <w:r w:rsidR="00860512" w:rsidRPr="002F4EA6">
        <w:rPr>
          <w:rFonts w:ascii="Arial" w:hAnsi="Arial" w:cs="Arial"/>
        </w:rPr>
        <w:t>A</w:t>
      </w:r>
      <w:r w:rsidR="00860512" w:rsidRPr="002F4EA6">
        <w:rPr>
          <w:rFonts w:ascii="Arial" w:hAnsi="Arial" w:cs="Arial"/>
          <w:spacing w:val="30"/>
        </w:rPr>
        <w:t xml:space="preserve"> </w:t>
      </w:r>
      <w:r w:rsidR="00860512" w:rsidRPr="002F4EA6">
        <w:rPr>
          <w:rFonts w:ascii="Arial" w:hAnsi="Arial" w:cs="Arial"/>
        </w:rPr>
        <w:t>forma</w:t>
      </w:r>
      <w:r w:rsidR="00860512" w:rsidRPr="002F4EA6">
        <w:rPr>
          <w:rFonts w:ascii="Arial" w:hAnsi="Arial" w:cs="Arial"/>
          <w:spacing w:val="30"/>
        </w:rPr>
        <w:t xml:space="preserve"> </w:t>
      </w:r>
      <w:r w:rsidR="00860512" w:rsidRPr="002F4EA6">
        <w:rPr>
          <w:rFonts w:ascii="Arial" w:hAnsi="Arial" w:cs="Arial"/>
        </w:rPr>
        <w:t>de</w:t>
      </w:r>
      <w:r w:rsidR="00860512" w:rsidRPr="002F4EA6">
        <w:rPr>
          <w:rFonts w:ascii="Arial" w:hAnsi="Arial" w:cs="Arial"/>
          <w:spacing w:val="31"/>
        </w:rPr>
        <w:t xml:space="preserve"> </w:t>
      </w:r>
      <w:r w:rsidR="00860512" w:rsidRPr="002F4EA6">
        <w:rPr>
          <w:rFonts w:ascii="Arial" w:hAnsi="Arial" w:cs="Arial"/>
        </w:rPr>
        <w:t>disputa</w:t>
      </w:r>
      <w:r w:rsidR="00860512" w:rsidRPr="002F4EA6">
        <w:rPr>
          <w:rFonts w:ascii="Arial" w:hAnsi="Arial" w:cs="Arial"/>
          <w:spacing w:val="28"/>
        </w:rPr>
        <w:t xml:space="preserve"> </w:t>
      </w:r>
      <w:r w:rsidR="00860512" w:rsidRPr="002F4EA6">
        <w:rPr>
          <w:rFonts w:ascii="Arial" w:hAnsi="Arial" w:cs="Arial"/>
        </w:rPr>
        <w:t>ser</w:t>
      </w:r>
      <w:r w:rsidR="00860512">
        <w:rPr>
          <w:rFonts w:ascii="Arial" w:hAnsi="Arial" w:cs="Arial"/>
        </w:rPr>
        <w:t>á</w:t>
      </w:r>
      <w:r w:rsidR="00860512" w:rsidRPr="002F4EA6">
        <w:rPr>
          <w:rFonts w:ascii="Arial" w:hAnsi="Arial" w:cs="Arial"/>
          <w:spacing w:val="39"/>
        </w:rPr>
        <w:t xml:space="preserve"> </w:t>
      </w:r>
      <w:r w:rsidR="00860512" w:rsidRPr="002F4EA6">
        <w:rPr>
          <w:rFonts w:ascii="Arial" w:hAnsi="Arial" w:cs="Arial"/>
        </w:rPr>
        <w:t>definido</w:t>
      </w:r>
      <w:r w:rsidR="00860512" w:rsidRPr="002F4EA6">
        <w:rPr>
          <w:rFonts w:ascii="Arial" w:hAnsi="Arial" w:cs="Arial"/>
          <w:spacing w:val="30"/>
        </w:rPr>
        <w:t xml:space="preserve"> </w:t>
      </w:r>
      <w:r w:rsidR="00860512" w:rsidRPr="002F4EA6">
        <w:rPr>
          <w:rFonts w:ascii="Arial" w:hAnsi="Arial" w:cs="Arial"/>
          <w:spacing w:val="-2"/>
        </w:rPr>
        <w:t xml:space="preserve">após o </w:t>
      </w:r>
      <w:r w:rsidR="00860512" w:rsidRPr="002F4EA6">
        <w:rPr>
          <w:rFonts w:ascii="Arial" w:hAnsi="Arial" w:cs="Arial"/>
        </w:rPr>
        <w:t>encerramento das</w:t>
      </w:r>
      <w:r w:rsidR="00860512" w:rsidRPr="002F4EA6">
        <w:rPr>
          <w:rFonts w:ascii="Arial" w:hAnsi="Arial" w:cs="Arial"/>
          <w:spacing w:val="-3"/>
        </w:rPr>
        <w:t xml:space="preserve"> </w:t>
      </w:r>
      <w:r w:rsidR="00860512" w:rsidRPr="002F4EA6">
        <w:rPr>
          <w:rFonts w:ascii="Arial" w:hAnsi="Arial" w:cs="Arial"/>
          <w:spacing w:val="-2"/>
        </w:rPr>
        <w:t>inscrições</w:t>
      </w:r>
      <w:r w:rsidRPr="002F4EA6">
        <w:rPr>
          <w:rFonts w:ascii="Arial" w:hAnsi="Arial" w:cs="Arial"/>
        </w:rPr>
        <w:t>.</w:t>
      </w:r>
    </w:p>
    <w:p w14:paraId="341BAE91" w14:textId="6873DC75" w:rsidR="00160A67" w:rsidRPr="002F4EA6" w:rsidRDefault="00160A67" w:rsidP="00213B71">
      <w:pPr>
        <w:pStyle w:val="Corpodetexto"/>
        <w:ind w:right="128"/>
        <w:rPr>
          <w:rFonts w:ascii="Arial" w:hAnsi="Arial" w:cs="Arial"/>
        </w:rPr>
      </w:pPr>
      <w:r w:rsidRPr="002F4EA6">
        <w:rPr>
          <w:rFonts w:ascii="Arial" w:hAnsi="Arial" w:cs="Arial"/>
          <w:b/>
        </w:rPr>
        <w:t xml:space="preserve">5 - </w:t>
      </w:r>
      <w:r w:rsidRPr="002F4EA6">
        <w:rPr>
          <w:rFonts w:ascii="Arial" w:hAnsi="Arial" w:cs="Arial"/>
        </w:rPr>
        <w:t xml:space="preserve">Será observado o </w:t>
      </w:r>
      <w:r w:rsidR="00314ECC">
        <w:rPr>
          <w:rFonts w:ascii="Arial" w:hAnsi="Arial" w:cs="Arial"/>
        </w:rPr>
        <w:t>C</w:t>
      </w:r>
      <w:r w:rsidRPr="002F4EA6">
        <w:rPr>
          <w:rFonts w:ascii="Arial" w:hAnsi="Arial" w:cs="Arial"/>
        </w:rPr>
        <w:t xml:space="preserve">ódigo de </w:t>
      </w:r>
      <w:r w:rsidR="00314ECC">
        <w:rPr>
          <w:rFonts w:ascii="Arial" w:hAnsi="Arial" w:cs="Arial"/>
        </w:rPr>
        <w:t>C</w:t>
      </w:r>
      <w:r w:rsidRPr="002F4EA6">
        <w:rPr>
          <w:rFonts w:ascii="Arial" w:hAnsi="Arial" w:cs="Arial"/>
        </w:rPr>
        <w:t>onduta:</w:t>
      </w:r>
      <w:r w:rsidRPr="002F4EA6">
        <w:rPr>
          <w:rFonts w:ascii="Arial" w:hAnsi="Arial" w:cs="Arial"/>
          <w:spacing w:val="-1"/>
        </w:rPr>
        <w:t xml:space="preserve"> </w:t>
      </w:r>
      <w:r w:rsidRPr="002F4EA6">
        <w:rPr>
          <w:rFonts w:ascii="Arial" w:hAnsi="Arial" w:cs="Arial"/>
        </w:rPr>
        <w:t>1ª infração: advertência, 2ª infração: perda do ponto, 3ª infração: perda do game e 4ª infração: desclassificação.</w:t>
      </w:r>
    </w:p>
    <w:p w14:paraId="2504CBB7" w14:textId="77777777" w:rsidR="00160A67" w:rsidRPr="002F4EA6" w:rsidRDefault="00160A67" w:rsidP="00213B71">
      <w:pPr>
        <w:pStyle w:val="Corpodetexto"/>
        <w:spacing w:before="118"/>
        <w:ind w:right="132"/>
        <w:rPr>
          <w:rFonts w:ascii="Arial" w:hAnsi="Arial" w:cs="Arial"/>
        </w:rPr>
      </w:pPr>
      <w:r w:rsidRPr="002F4EA6">
        <w:rPr>
          <w:rFonts w:ascii="Arial" w:hAnsi="Arial" w:cs="Arial"/>
          <w:b/>
        </w:rPr>
        <w:t xml:space="preserve">6 – </w:t>
      </w:r>
      <w:r w:rsidRPr="002F4EA6">
        <w:rPr>
          <w:rFonts w:ascii="Arial" w:hAnsi="Arial" w:cs="Arial"/>
        </w:rPr>
        <w:t>A dupla perderá o jogo por “WO” (desistência) se no horário programado para</w:t>
      </w:r>
      <w:r w:rsidRPr="002F4EA6">
        <w:rPr>
          <w:rFonts w:ascii="Arial" w:hAnsi="Arial" w:cs="Arial"/>
          <w:spacing w:val="-9"/>
        </w:rPr>
        <w:t xml:space="preserve"> </w:t>
      </w:r>
      <w:r w:rsidRPr="002F4EA6">
        <w:rPr>
          <w:rFonts w:ascii="Arial" w:hAnsi="Arial" w:cs="Arial"/>
        </w:rPr>
        <w:t>o</w:t>
      </w:r>
      <w:r w:rsidRPr="002F4EA6">
        <w:rPr>
          <w:rFonts w:ascii="Arial" w:hAnsi="Arial" w:cs="Arial"/>
          <w:spacing w:val="-9"/>
        </w:rPr>
        <w:t xml:space="preserve"> </w:t>
      </w:r>
      <w:r w:rsidRPr="002F4EA6">
        <w:rPr>
          <w:rFonts w:ascii="Arial" w:hAnsi="Arial" w:cs="Arial"/>
        </w:rPr>
        <w:t>início</w:t>
      </w:r>
      <w:r w:rsidRPr="002F4EA6">
        <w:rPr>
          <w:rFonts w:ascii="Arial" w:hAnsi="Arial" w:cs="Arial"/>
          <w:spacing w:val="-9"/>
        </w:rPr>
        <w:t xml:space="preserve"> </w:t>
      </w:r>
      <w:r w:rsidRPr="002F4EA6">
        <w:rPr>
          <w:rFonts w:ascii="Arial" w:hAnsi="Arial" w:cs="Arial"/>
        </w:rPr>
        <w:t>da</w:t>
      </w:r>
      <w:r w:rsidRPr="002F4EA6">
        <w:rPr>
          <w:rFonts w:ascii="Arial" w:hAnsi="Arial" w:cs="Arial"/>
          <w:spacing w:val="-9"/>
        </w:rPr>
        <w:t xml:space="preserve"> </w:t>
      </w:r>
      <w:r w:rsidRPr="002F4EA6">
        <w:rPr>
          <w:rFonts w:ascii="Arial" w:hAnsi="Arial" w:cs="Arial"/>
        </w:rPr>
        <w:t>partida,</w:t>
      </w:r>
      <w:r w:rsidRPr="002F4EA6">
        <w:rPr>
          <w:rFonts w:ascii="Arial" w:hAnsi="Arial" w:cs="Arial"/>
          <w:spacing w:val="-12"/>
        </w:rPr>
        <w:t xml:space="preserve"> </w:t>
      </w:r>
      <w:r w:rsidRPr="002F4EA6">
        <w:rPr>
          <w:rFonts w:ascii="Arial" w:hAnsi="Arial" w:cs="Arial"/>
        </w:rPr>
        <w:t>quando</w:t>
      </w:r>
      <w:r w:rsidRPr="002F4EA6">
        <w:rPr>
          <w:rFonts w:ascii="Arial" w:hAnsi="Arial" w:cs="Arial"/>
          <w:spacing w:val="-9"/>
        </w:rPr>
        <w:t xml:space="preserve"> </w:t>
      </w:r>
      <w:r w:rsidRPr="002F4EA6">
        <w:rPr>
          <w:rFonts w:ascii="Arial" w:hAnsi="Arial" w:cs="Arial"/>
        </w:rPr>
        <w:t>chamada</w:t>
      </w:r>
      <w:r w:rsidRPr="002F4EA6">
        <w:rPr>
          <w:rFonts w:ascii="Arial" w:hAnsi="Arial" w:cs="Arial"/>
          <w:spacing w:val="-9"/>
        </w:rPr>
        <w:t xml:space="preserve"> </w:t>
      </w:r>
      <w:r w:rsidRPr="002F4EA6">
        <w:rPr>
          <w:rFonts w:ascii="Arial" w:hAnsi="Arial" w:cs="Arial"/>
        </w:rPr>
        <w:t>pelo</w:t>
      </w:r>
      <w:r w:rsidRPr="002F4EA6">
        <w:rPr>
          <w:rFonts w:ascii="Arial" w:hAnsi="Arial" w:cs="Arial"/>
          <w:spacing w:val="-9"/>
        </w:rPr>
        <w:t xml:space="preserve"> </w:t>
      </w:r>
      <w:r w:rsidRPr="002F4EA6">
        <w:rPr>
          <w:rFonts w:ascii="Arial" w:hAnsi="Arial" w:cs="Arial"/>
        </w:rPr>
        <w:t>árbitro,</w:t>
      </w:r>
      <w:r w:rsidRPr="002F4EA6">
        <w:rPr>
          <w:rFonts w:ascii="Arial" w:hAnsi="Arial" w:cs="Arial"/>
          <w:spacing w:val="-12"/>
        </w:rPr>
        <w:t xml:space="preserve"> </w:t>
      </w:r>
      <w:r w:rsidRPr="002F4EA6">
        <w:rPr>
          <w:rFonts w:ascii="Arial" w:hAnsi="Arial" w:cs="Arial"/>
        </w:rPr>
        <w:t>não</w:t>
      </w:r>
      <w:r w:rsidRPr="002F4EA6">
        <w:rPr>
          <w:rFonts w:ascii="Arial" w:hAnsi="Arial" w:cs="Arial"/>
          <w:spacing w:val="-9"/>
        </w:rPr>
        <w:t xml:space="preserve"> </w:t>
      </w:r>
      <w:r w:rsidRPr="002F4EA6">
        <w:rPr>
          <w:rFonts w:ascii="Arial" w:hAnsi="Arial" w:cs="Arial"/>
        </w:rPr>
        <w:t>estiver</w:t>
      </w:r>
      <w:r w:rsidRPr="002F4EA6">
        <w:rPr>
          <w:rFonts w:ascii="Arial" w:hAnsi="Arial" w:cs="Arial"/>
          <w:spacing w:val="-3"/>
        </w:rPr>
        <w:t xml:space="preserve"> </w:t>
      </w:r>
      <w:r w:rsidRPr="002F4EA6">
        <w:rPr>
          <w:rFonts w:ascii="Arial" w:hAnsi="Arial" w:cs="Arial"/>
        </w:rPr>
        <w:t>presente</w:t>
      </w:r>
      <w:r w:rsidRPr="002F4EA6">
        <w:rPr>
          <w:rFonts w:ascii="Arial" w:hAnsi="Arial" w:cs="Arial"/>
          <w:spacing w:val="-12"/>
        </w:rPr>
        <w:t xml:space="preserve"> </w:t>
      </w:r>
      <w:r w:rsidRPr="002F4EA6">
        <w:rPr>
          <w:rFonts w:ascii="Arial" w:hAnsi="Arial" w:cs="Arial"/>
        </w:rPr>
        <w:t>na</w:t>
      </w:r>
      <w:r w:rsidRPr="002F4EA6">
        <w:rPr>
          <w:rFonts w:ascii="Arial" w:hAnsi="Arial" w:cs="Arial"/>
          <w:spacing w:val="-9"/>
        </w:rPr>
        <w:t xml:space="preserve"> </w:t>
      </w:r>
      <w:r w:rsidRPr="002F4EA6">
        <w:rPr>
          <w:rFonts w:ascii="Arial" w:hAnsi="Arial" w:cs="Arial"/>
        </w:rPr>
        <w:t>quadra de jogo, pronta para jogar.</w:t>
      </w:r>
    </w:p>
    <w:p w14:paraId="4407F98E" w14:textId="7D4FBB35" w:rsidR="00160A67" w:rsidRDefault="00160A67" w:rsidP="00213B71">
      <w:pPr>
        <w:pStyle w:val="Corpodetexto"/>
        <w:spacing w:before="114"/>
        <w:ind w:right="138"/>
        <w:rPr>
          <w:rFonts w:ascii="Arial" w:hAnsi="Arial" w:cs="Arial"/>
        </w:rPr>
      </w:pPr>
      <w:r w:rsidRPr="002F4EA6">
        <w:rPr>
          <w:rFonts w:ascii="Arial" w:hAnsi="Arial" w:cs="Arial"/>
        </w:rPr>
        <w:t>Parágrafo único - Se no início ou no decorrer da Competição alguma equipe perder de “WO”, a mesma estará automaticamente desclassificada; seus resultados até o momento</w:t>
      </w:r>
      <w:r w:rsidRPr="002F4EA6">
        <w:rPr>
          <w:rFonts w:ascii="Arial" w:hAnsi="Arial" w:cs="Arial"/>
          <w:spacing w:val="-3"/>
        </w:rPr>
        <w:t xml:space="preserve"> </w:t>
      </w:r>
      <w:r w:rsidRPr="002F4EA6">
        <w:rPr>
          <w:rFonts w:ascii="Arial" w:hAnsi="Arial" w:cs="Arial"/>
        </w:rPr>
        <w:t>serão</w:t>
      </w:r>
      <w:r w:rsidRPr="002F4EA6">
        <w:rPr>
          <w:rFonts w:ascii="Arial" w:hAnsi="Arial" w:cs="Arial"/>
          <w:spacing w:val="-3"/>
        </w:rPr>
        <w:t xml:space="preserve"> </w:t>
      </w:r>
      <w:r w:rsidRPr="002F4EA6">
        <w:rPr>
          <w:rFonts w:ascii="Arial" w:hAnsi="Arial" w:cs="Arial"/>
        </w:rPr>
        <w:t>mantidos</w:t>
      </w:r>
      <w:r w:rsidRPr="002F4EA6">
        <w:rPr>
          <w:rFonts w:ascii="Arial" w:hAnsi="Arial" w:cs="Arial"/>
          <w:spacing w:val="-4"/>
        </w:rPr>
        <w:t xml:space="preserve"> </w:t>
      </w:r>
      <w:r w:rsidRPr="002F4EA6">
        <w:rPr>
          <w:rFonts w:ascii="Arial" w:hAnsi="Arial" w:cs="Arial"/>
        </w:rPr>
        <w:t>e</w:t>
      </w:r>
      <w:r w:rsidRPr="002F4EA6">
        <w:rPr>
          <w:rFonts w:ascii="Arial" w:hAnsi="Arial" w:cs="Arial"/>
          <w:spacing w:val="-3"/>
        </w:rPr>
        <w:t xml:space="preserve"> </w:t>
      </w:r>
      <w:r w:rsidRPr="002F4EA6">
        <w:rPr>
          <w:rFonts w:ascii="Arial" w:hAnsi="Arial" w:cs="Arial"/>
        </w:rPr>
        <w:t>os</w:t>
      </w:r>
      <w:r w:rsidRPr="002F4EA6">
        <w:rPr>
          <w:rFonts w:ascii="Arial" w:hAnsi="Arial" w:cs="Arial"/>
          <w:spacing w:val="-4"/>
        </w:rPr>
        <w:t xml:space="preserve"> </w:t>
      </w:r>
      <w:r w:rsidRPr="002F4EA6">
        <w:rPr>
          <w:rFonts w:ascii="Arial" w:hAnsi="Arial" w:cs="Arial"/>
        </w:rPr>
        <w:t>jogos</w:t>
      </w:r>
      <w:r w:rsidRPr="002F4EA6">
        <w:rPr>
          <w:rFonts w:ascii="Arial" w:hAnsi="Arial" w:cs="Arial"/>
          <w:spacing w:val="-4"/>
        </w:rPr>
        <w:t xml:space="preserve"> </w:t>
      </w:r>
      <w:r w:rsidRPr="002F4EA6">
        <w:rPr>
          <w:rFonts w:ascii="Arial" w:hAnsi="Arial" w:cs="Arial"/>
        </w:rPr>
        <w:t>não</w:t>
      </w:r>
      <w:r w:rsidRPr="002F4EA6">
        <w:rPr>
          <w:rFonts w:ascii="Arial" w:hAnsi="Arial" w:cs="Arial"/>
          <w:spacing w:val="-3"/>
        </w:rPr>
        <w:t xml:space="preserve"> </w:t>
      </w:r>
      <w:r w:rsidRPr="002F4EA6">
        <w:rPr>
          <w:rFonts w:ascii="Arial" w:hAnsi="Arial" w:cs="Arial"/>
        </w:rPr>
        <w:t>realizados</w:t>
      </w:r>
      <w:r w:rsidRPr="002F4EA6">
        <w:rPr>
          <w:rFonts w:ascii="Arial" w:hAnsi="Arial" w:cs="Arial"/>
          <w:spacing w:val="-4"/>
        </w:rPr>
        <w:t xml:space="preserve"> </w:t>
      </w:r>
      <w:r w:rsidRPr="002F4EA6">
        <w:rPr>
          <w:rFonts w:ascii="Arial" w:hAnsi="Arial" w:cs="Arial"/>
        </w:rPr>
        <w:t>serão</w:t>
      </w:r>
      <w:r w:rsidRPr="002F4EA6">
        <w:rPr>
          <w:rFonts w:ascii="Arial" w:hAnsi="Arial" w:cs="Arial"/>
          <w:spacing w:val="-3"/>
        </w:rPr>
        <w:t xml:space="preserve"> </w:t>
      </w:r>
      <w:r w:rsidRPr="002F4EA6">
        <w:rPr>
          <w:rFonts w:ascii="Arial" w:hAnsi="Arial" w:cs="Arial"/>
        </w:rPr>
        <w:t>computados</w:t>
      </w:r>
      <w:r w:rsidRPr="002F4EA6">
        <w:rPr>
          <w:rFonts w:ascii="Arial" w:hAnsi="Arial" w:cs="Arial"/>
          <w:spacing w:val="-4"/>
        </w:rPr>
        <w:t xml:space="preserve"> </w:t>
      </w:r>
      <w:r w:rsidRPr="002F4EA6">
        <w:rPr>
          <w:rFonts w:ascii="Arial" w:hAnsi="Arial" w:cs="Arial"/>
        </w:rPr>
        <w:t>para</w:t>
      </w:r>
      <w:r w:rsidRPr="002F4EA6">
        <w:rPr>
          <w:rFonts w:ascii="Arial" w:hAnsi="Arial" w:cs="Arial"/>
          <w:spacing w:val="-3"/>
        </w:rPr>
        <w:t xml:space="preserve"> </w:t>
      </w:r>
      <w:r w:rsidRPr="002F4EA6">
        <w:rPr>
          <w:rFonts w:ascii="Arial" w:hAnsi="Arial" w:cs="Arial"/>
        </w:rPr>
        <w:t>efeito</w:t>
      </w:r>
      <w:r w:rsidRPr="002F4EA6">
        <w:rPr>
          <w:rFonts w:ascii="Arial" w:hAnsi="Arial" w:cs="Arial"/>
          <w:spacing w:val="-3"/>
        </w:rPr>
        <w:t xml:space="preserve"> </w:t>
      </w:r>
      <w:r w:rsidRPr="002F4EA6">
        <w:rPr>
          <w:rFonts w:ascii="Arial" w:hAnsi="Arial" w:cs="Arial"/>
        </w:rPr>
        <w:t>de preenchimento</w:t>
      </w:r>
      <w:r w:rsidRPr="002F4EA6">
        <w:rPr>
          <w:rFonts w:ascii="Arial" w:hAnsi="Arial" w:cs="Arial"/>
          <w:spacing w:val="-4"/>
        </w:rPr>
        <w:t xml:space="preserve"> </w:t>
      </w:r>
      <w:r w:rsidRPr="002F4EA6">
        <w:rPr>
          <w:rFonts w:ascii="Arial" w:hAnsi="Arial" w:cs="Arial"/>
        </w:rPr>
        <w:t>das súmulas o</w:t>
      </w:r>
      <w:r w:rsidRPr="002F4EA6">
        <w:rPr>
          <w:rFonts w:ascii="Arial" w:hAnsi="Arial" w:cs="Arial"/>
          <w:spacing w:val="-4"/>
        </w:rPr>
        <w:t xml:space="preserve"> </w:t>
      </w:r>
      <w:r w:rsidRPr="002F4EA6">
        <w:rPr>
          <w:rFonts w:ascii="Arial" w:hAnsi="Arial" w:cs="Arial"/>
        </w:rPr>
        <w:t>placar</w:t>
      </w:r>
      <w:r w:rsidRPr="002F4EA6">
        <w:rPr>
          <w:rFonts w:ascii="Arial" w:hAnsi="Arial" w:cs="Arial"/>
          <w:spacing w:val="-5"/>
        </w:rPr>
        <w:t xml:space="preserve"> </w:t>
      </w:r>
      <w:r w:rsidRPr="002F4EA6">
        <w:rPr>
          <w:rFonts w:ascii="Arial" w:hAnsi="Arial" w:cs="Arial"/>
        </w:rPr>
        <w:t>de “6x0”,</w:t>
      </w:r>
      <w:r w:rsidRPr="002F4EA6">
        <w:rPr>
          <w:rFonts w:ascii="Arial" w:hAnsi="Arial" w:cs="Arial"/>
          <w:spacing w:val="-7"/>
        </w:rPr>
        <w:t xml:space="preserve"> </w:t>
      </w:r>
      <w:r w:rsidRPr="002F4EA6">
        <w:rPr>
          <w:rFonts w:ascii="Arial" w:hAnsi="Arial" w:cs="Arial"/>
        </w:rPr>
        <w:t>não considerando sets/pontos feitos e sofridos para efeito de critérios de desempate.</w:t>
      </w:r>
    </w:p>
    <w:p w14:paraId="76CDE181" w14:textId="1A6C1931" w:rsidR="00314ECC" w:rsidRPr="00314ECC" w:rsidRDefault="00314ECC" w:rsidP="00213B71">
      <w:pPr>
        <w:pStyle w:val="Corpodetexto"/>
        <w:spacing w:before="114"/>
        <w:ind w:right="138"/>
        <w:rPr>
          <w:rFonts w:ascii="Arial" w:hAnsi="Arial" w:cs="Arial"/>
        </w:rPr>
      </w:pPr>
      <w:r>
        <w:rPr>
          <w:rFonts w:ascii="Arial" w:hAnsi="Arial" w:cs="Arial"/>
          <w:b/>
        </w:rPr>
        <w:t xml:space="preserve">7 – </w:t>
      </w:r>
      <w:r w:rsidR="005F2860">
        <w:rPr>
          <w:rFonts w:ascii="Arial" w:hAnsi="Arial" w:cs="Arial"/>
        </w:rPr>
        <w:t>Será permitida</w:t>
      </w:r>
      <w:r>
        <w:rPr>
          <w:rFonts w:ascii="Arial" w:hAnsi="Arial" w:cs="Arial"/>
        </w:rPr>
        <w:t xml:space="preserve"> a inscrição de forma individual, todavia, a mesma não garante a</w:t>
      </w:r>
      <w:r w:rsidR="00A96B4C">
        <w:rPr>
          <w:rFonts w:ascii="Arial" w:hAnsi="Arial" w:cs="Arial"/>
        </w:rPr>
        <w:t xml:space="preserve"> efetiva</w:t>
      </w:r>
      <w:r>
        <w:rPr>
          <w:rFonts w:ascii="Arial" w:hAnsi="Arial" w:cs="Arial"/>
        </w:rPr>
        <w:t xml:space="preserve"> participação, eis que necessário a inscrição de outro atleta de forma individual para respectiva formação da dupla. </w:t>
      </w:r>
      <w:r w:rsidR="00291A5D">
        <w:rPr>
          <w:rFonts w:ascii="Arial" w:hAnsi="Arial" w:cs="Arial"/>
        </w:rPr>
        <w:t xml:space="preserve">No caso de impossibilidade de formação da dupla, o atleta será ressarcido do valor pago referente a inscrição. </w:t>
      </w:r>
    </w:p>
    <w:p w14:paraId="2DBC1676" w14:textId="289B7734" w:rsidR="00314ECC" w:rsidRPr="00314ECC" w:rsidRDefault="005F2860" w:rsidP="00213B71">
      <w:pPr>
        <w:pStyle w:val="Corpodetexto"/>
        <w:spacing w:before="114"/>
        <w:ind w:right="136"/>
        <w:rPr>
          <w:rFonts w:ascii="Arial" w:hAnsi="Arial" w:cs="Arial"/>
          <w:bCs/>
        </w:rPr>
      </w:pPr>
      <w:r>
        <w:rPr>
          <w:rFonts w:ascii="Arial" w:hAnsi="Arial" w:cs="Arial"/>
          <w:b/>
          <w:bCs/>
        </w:rPr>
        <w:t>8</w:t>
      </w:r>
      <w:r w:rsidR="00D61DD1">
        <w:rPr>
          <w:rFonts w:ascii="Arial" w:hAnsi="Arial" w:cs="Arial"/>
          <w:b/>
          <w:bCs/>
        </w:rPr>
        <w:t xml:space="preserve"> </w:t>
      </w:r>
      <w:r w:rsidR="00314ECC">
        <w:rPr>
          <w:rFonts w:ascii="Arial" w:hAnsi="Arial" w:cs="Arial"/>
          <w:b/>
          <w:bCs/>
        </w:rPr>
        <w:t>–</w:t>
      </w:r>
      <w:r w:rsidR="00D61DD1">
        <w:rPr>
          <w:rFonts w:ascii="Arial" w:hAnsi="Arial" w:cs="Arial"/>
          <w:b/>
          <w:bCs/>
        </w:rPr>
        <w:t xml:space="preserve"> </w:t>
      </w:r>
      <w:bookmarkStart w:id="0" w:name="_Hlk192449970"/>
      <w:r w:rsidR="00314ECC">
        <w:rPr>
          <w:rFonts w:ascii="Arial" w:hAnsi="Arial" w:cs="Arial"/>
          <w:bCs/>
        </w:rPr>
        <w:t>A forma de disputa/chaveamento</w:t>
      </w:r>
      <w:r w:rsidR="00291A5D">
        <w:rPr>
          <w:rFonts w:ascii="Arial" w:hAnsi="Arial" w:cs="Arial"/>
          <w:bCs/>
        </w:rPr>
        <w:t xml:space="preserve"> e o sorteio das duplas</w:t>
      </w:r>
      <w:r w:rsidR="00314ECC">
        <w:rPr>
          <w:rFonts w:ascii="Arial" w:hAnsi="Arial" w:cs="Arial"/>
          <w:bCs/>
        </w:rPr>
        <w:t xml:space="preserve"> ser</w:t>
      </w:r>
      <w:r w:rsidR="00291A5D">
        <w:rPr>
          <w:rFonts w:ascii="Arial" w:hAnsi="Arial" w:cs="Arial"/>
          <w:bCs/>
        </w:rPr>
        <w:t>ão</w:t>
      </w:r>
      <w:r w:rsidR="00314ECC">
        <w:rPr>
          <w:rFonts w:ascii="Arial" w:hAnsi="Arial" w:cs="Arial"/>
          <w:bCs/>
        </w:rPr>
        <w:t xml:space="preserve"> divulgada</w:t>
      </w:r>
      <w:r w:rsidR="00291A5D">
        <w:rPr>
          <w:rFonts w:ascii="Arial" w:hAnsi="Arial" w:cs="Arial"/>
          <w:bCs/>
        </w:rPr>
        <w:t>s</w:t>
      </w:r>
      <w:r w:rsidR="00314ECC">
        <w:rPr>
          <w:rFonts w:ascii="Arial" w:hAnsi="Arial" w:cs="Arial"/>
          <w:bCs/>
        </w:rPr>
        <w:t xml:space="preserve"> aos participantes até o dia </w:t>
      </w:r>
      <w:r w:rsidR="00314ECC">
        <w:rPr>
          <w:rFonts w:ascii="Arial" w:hAnsi="Arial" w:cs="Arial"/>
          <w:b/>
          <w:bCs/>
        </w:rPr>
        <w:t xml:space="preserve">16/04/2026 </w:t>
      </w:r>
      <w:r w:rsidR="00314ECC">
        <w:rPr>
          <w:rFonts w:ascii="Arial" w:hAnsi="Arial" w:cs="Arial"/>
          <w:bCs/>
        </w:rPr>
        <w:t xml:space="preserve">ás 18 horas. </w:t>
      </w:r>
    </w:p>
    <w:p w14:paraId="00FDA0C5" w14:textId="716DB750" w:rsidR="00160A67" w:rsidRDefault="005F2860" w:rsidP="00213B71">
      <w:pPr>
        <w:pStyle w:val="Corpodetexto"/>
        <w:spacing w:before="114"/>
        <w:ind w:right="136"/>
        <w:rPr>
          <w:rFonts w:ascii="Arial" w:hAnsi="Arial" w:cs="Arial"/>
        </w:rPr>
      </w:pPr>
      <w:r>
        <w:rPr>
          <w:rFonts w:ascii="Arial" w:hAnsi="Arial" w:cs="Arial"/>
          <w:b/>
        </w:rPr>
        <w:t>9</w:t>
      </w:r>
      <w:r w:rsidR="00314ECC">
        <w:rPr>
          <w:rFonts w:ascii="Arial" w:hAnsi="Arial" w:cs="Arial"/>
          <w:b/>
        </w:rPr>
        <w:t xml:space="preserve"> - </w:t>
      </w:r>
      <w:r w:rsidR="00160A67" w:rsidRPr="002F4EA6">
        <w:rPr>
          <w:rFonts w:ascii="Arial" w:hAnsi="Arial" w:cs="Arial"/>
        </w:rPr>
        <w:t>O atleta ou membro da comissão técnica que iniciar algum tumulto ou agredir verbal ou fisicamente algum membro da organização, da arbitragem, adversário ou colega de Equipe será banido da competição, podendo ter essa punição aumentada mediante análise da Comissão Disciplinar, bem como, no caso de advogado(a) ou estagiário(a) inscrito na OAB/RS responder processo ético-disciplinar na forma do EOAB</w:t>
      </w:r>
      <w:bookmarkEnd w:id="0"/>
      <w:r w:rsidR="00160A67" w:rsidRPr="002F4EA6">
        <w:rPr>
          <w:rFonts w:ascii="Arial" w:hAnsi="Arial" w:cs="Arial"/>
        </w:rPr>
        <w:t>.</w:t>
      </w:r>
    </w:p>
    <w:p w14:paraId="585233EF" w14:textId="649F42AC" w:rsidR="00314ECC" w:rsidRDefault="00314ECC" w:rsidP="00213B71">
      <w:pPr>
        <w:pStyle w:val="Corpodetexto"/>
        <w:spacing w:before="114"/>
        <w:ind w:right="136"/>
        <w:rPr>
          <w:rFonts w:ascii="Arial" w:hAnsi="Arial" w:cs="Arial"/>
        </w:rPr>
      </w:pPr>
    </w:p>
    <w:p w14:paraId="4CCD9B12" w14:textId="77777777" w:rsidR="00314ECC" w:rsidRPr="002F4EA6" w:rsidRDefault="00314ECC" w:rsidP="00213B71">
      <w:pPr>
        <w:pStyle w:val="Corpodetexto"/>
        <w:spacing w:before="114"/>
        <w:ind w:right="136"/>
        <w:rPr>
          <w:rFonts w:ascii="Arial" w:hAnsi="Arial" w:cs="Arial"/>
        </w:rPr>
      </w:pPr>
    </w:p>
    <w:p w14:paraId="1D0D536D" w14:textId="77777777" w:rsidR="00160A67" w:rsidRDefault="00160A67" w:rsidP="00213B71">
      <w:pPr>
        <w:pStyle w:val="Corpodetexto"/>
        <w:spacing w:before="114"/>
        <w:ind w:right="136"/>
        <w:rPr>
          <w:rFonts w:ascii="Arial" w:hAnsi="Arial" w:cs="Arial"/>
        </w:rPr>
      </w:pPr>
    </w:p>
    <w:p w14:paraId="2BF924AD" w14:textId="06C2F289" w:rsidR="00DE0099" w:rsidRDefault="00DE0099" w:rsidP="00DE0099">
      <w:pPr>
        <w:pStyle w:val="Corpodetexto"/>
        <w:spacing w:before="0"/>
        <w:ind w:left="155" w:right="14"/>
        <w:jc w:val="center"/>
        <w:rPr>
          <w:rFonts w:ascii="Arial" w:hAnsi="Arial" w:cs="Arial"/>
          <w:b/>
          <w:bCs/>
        </w:rPr>
      </w:pPr>
      <w:r w:rsidRPr="002F4EA6">
        <w:rPr>
          <w:rFonts w:ascii="Arial" w:hAnsi="Arial" w:cs="Arial"/>
          <w:b/>
          <w:bCs/>
        </w:rPr>
        <w:t>DO</w:t>
      </w:r>
      <w:r w:rsidRPr="002F4EA6">
        <w:rPr>
          <w:rFonts w:ascii="Arial" w:hAnsi="Arial" w:cs="Arial"/>
          <w:b/>
          <w:bCs/>
          <w:spacing w:val="-10"/>
        </w:rPr>
        <w:t xml:space="preserve"> </w:t>
      </w:r>
      <w:r>
        <w:rPr>
          <w:rFonts w:ascii="Arial" w:hAnsi="Arial" w:cs="Arial"/>
          <w:b/>
          <w:bCs/>
        </w:rPr>
        <w:t>PADEL</w:t>
      </w:r>
    </w:p>
    <w:p w14:paraId="7FDF21F2" w14:textId="77777777" w:rsidR="00314ECC" w:rsidRPr="002F4EA6" w:rsidRDefault="00314ECC" w:rsidP="00DE0099">
      <w:pPr>
        <w:pStyle w:val="Corpodetexto"/>
        <w:spacing w:before="0"/>
        <w:ind w:left="155" w:right="14"/>
        <w:jc w:val="center"/>
        <w:rPr>
          <w:rFonts w:ascii="Arial" w:hAnsi="Arial" w:cs="Arial"/>
          <w:b/>
          <w:bCs/>
        </w:rPr>
      </w:pPr>
    </w:p>
    <w:p w14:paraId="1B6CFF7F" w14:textId="71505EB5" w:rsidR="00DE0099" w:rsidRDefault="00DE0099" w:rsidP="00DE0099">
      <w:pPr>
        <w:pStyle w:val="Corpodetexto"/>
        <w:spacing w:before="114"/>
        <w:ind w:right="136"/>
        <w:rPr>
          <w:rFonts w:ascii="Arial" w:hAnsi="Arial" w:cs="Arial"/>
          <w:bCs/>
        </w:rPr>
      </w:pPr>
      <w:r w:rsidRPr="002F4EA6">
        <w:rPr>
          <w:rFonts w:ascii="Arial" w:hAnsi="Arial" w:cs="Arial"/>
          <w:b/>
          <w:bCs/>
        </w:rPr>
        <w:t>1</w:t>
      </w:r>
      <w:r w:rsidR="00D61DD1">
        <w:rPr>
          <w:rFonts w:ascii="Arial" w:hAnsi="Arial" w:cs="Arial"/>
          <w:b/>
          <w:bCs/>
        </w:rPr>
        <w:t xml:space="preserve"> - </w:t>
      </w:r>
      <w:r w:rsidRPr="002F4EA6">
        <w:rPr>
          <w:rFonts w:ascii="Arial" w:hAnsi="Arial" w:cs="Arial"/>
          <w:bCs/>
        </w:rPr>
        <w:t xml:space="preserve">Em razão da limitação de espaço físico e tempo, a inscrição da modalidade </w:t>
      </w:r>
      <w:r>
        <w:rPr>
          <w:rFonts w:ascii="Arial" w:hAnsi="Arial" w:cs="Arial"/>
          <w:bCs/>
        </w:rPr>
        <w:t>padel</w:t>
      </w:r>
      <w:r w:rsidRPr="002F4EA6">
        <w:rPr>
          <w:rFonts w:ascii="Arial" w:hAnsi="Arial" w:cs="Arial"/>
          <w:bCs/>
        </w:rPr>
        <w:t xml:space="preserve"> será limitada em </w:t>
      </w:r>
      <w:r w:rsidR="00314ECC">
        <w:rPr>
          <w:rFonts w:ascii="Arial" w:hAnsi="Arial" w:cs="Arial"/>
          <w:bCs/>
        </w:rPr>
        <w:t>12</w:t>
      </w:r>
      <w:r w:rsidRPr="002F4EA6">
        <w:rPr>
          <w:rFonts w:ascii="Arial" w:hAnsi="Arial" w:cs="Arial"/>
          <w:bCs/>
        </w:rPr>
        <w:t xml:space="preserve"> (</w:t>
      </w:r>
      <w:r w:rsidR="00314ECC">
        <w:rPr>
          <w:rFonts w:ascii="Arial" w:hAnsi="Arial" w:cs="Arial"/>
          <w:bCs/>
        </w:rPr>
        <w:t>doze</w:t>
      </w:r>
      <w:r w:rsidRPr="002F4EA6">
        <w:rPr>
          <w:rFonts w:ascii="Arial" w:hAnsi="Arial" w:cs="Arial"/>
          <w:bCs/>
        </w:rPr>
        <w:t>) duplas mistas (masculino/feminino), sendo que garantirão vaga as primeiras inscrições enviadas e que preencherem os requisitos do regulamento.</w:t>
      </w:r>
    </w:p>
    <w:p w14:paraId="2F7FA68E" w14:textId="6A1B4FED" w:rsidR="00DE0099" w:rsidRDefault="00DE0099" w:rsidP="00DE0099">
      <w:pPr>
        <w:pStyle w:val="Corpodetexto"/>
        <w:spacing w:before="114"/>
        <w:ind w:right="136"/>
        <w:rPr>
          <w:rFonts w:ascii="Arial" w:hAnsi="Arial" w:cs="Arial"/>
        </w:rPr>
      </w:pPr>
      <w:r w:rsidRPr="00DE0099">
        <w:rPr>
          <w:rFonts w:ascii="Arial" w:hAnsi="Arial" w:cs="Arial"/>
          <w:b/>
          <w:bCs/>
        </w:rPr>
        <w:t>2 -</w:t>
      </w:r>
      <w:r>
        <w:rPr>
          <w:rFonts w:ascii="Arial" w:hAnsi="Arial" w:cs="Arial"/>
        </w:rPr>
        <w:t xml:space="preserve"> </w:t>
      </w:r>
      <w:r w:rsidRPr="00DE0099">
        <w:rPr>
          <w:rFonts w:ascii="Arial" w:hAnsi="Arial" w:cs="Arial"/>
        </w:rPr>
        <w:t>O torneio de padel será realizado de acordo com as regras estabelecidas pela Federação Gaúcha de Padel (FGP), e pelo que dispuser este REGULAMENTO, sempre levando em consideração o espírito de integração e as adequações</w:t>
      </w:r>
      <w:r>
        <w:rPr>
          <w:rFonts w:ascii="Arial" w:hAnsi="Arial" w:cs="Arial"/>
        </w:rPr>
        <w:t xml:space="preserve"> </w:t>
      </w:r>
      <w:r w:rsidRPr="00DE0099">
        <w:rPr>
          <w:rFonts w:ascii="Arial" w:hAnsi="Arial" w:cs="Arial"/>
        </w:rPr>
        <w:t>compatíveis com as condições especiais em que será feita a competição.</w:t>
      </w:r>
    </w:p>
    <w:p w14:paraId="19425494" w14:textId="776AD68F" w:rsidR="00DE0099" w:rsidRDefault="00DE0099" w:rsidP="00DE0099">
      <w:pPr>
        <w:pStyle w:val="Corpodetexto"/>
        <w:spacing w:before="114"/>
        <w:ind w:right="136"/>
        <w:rPr>
          <w:rFonts w:ascii="Arial" w:hAnsi="Arial" w:cs="Arial"/>
          <w:lang w:val="pt-BR"/>
        </w:rPr>
      </w:pPr>
      <w:r>
        <w:rPr>
          <w:rFonts w:ascii="Arial" w:hAnsi="Arial" w:cs="Arial"/>
          <w:b/>
          <w:bCs/>
        </w:rPr>
        <w:t>3 -</w:t>
      </w:r>
      <w:r>
        <w:rPr>
          <w:rFonts w:ascii="Arial" w:hAnsi="Arial" w:cs="Arial"/>
        </w:rPr>
        <w:t xml:space="preserve"> </w:t>
      </w:r>
      <w:r w:rsidRPr="00DE0099">
        <w:rPr>
          <w:rFonts w:ascii="Arial" w:hAnsi="Arial" w:cs="Arial"/>
          <w:lang w:val="pt-BR"/>
        </w:rPr>
        <w:t>O Padel será disputado em duplas mistas, exclusivamente para advogados(as), estagiários(as) regularmente inscritos na OAB e dependentes, sem divisão de categorias</w:t>
      </w:r>
      <w:r>
        <w:rPr>
          <w:rFonts w:ascii="Arial" w:hAnsi="Arial" w:cs="Arial"/>
          <w:lang w:val="pt-BR"/>
        </w:rPr>
        <w:t>.</w:t>
      </w:r>
    </w:p>
    <w:p w14:paraId="58B6349E" w14:textId="2515018A" w:rsidR="005F2860" w:rsidRDefault="005F2860" w:rsidP="00DE0099">
      <w:pPr>
        <w:pStyle w:val="Corpodetexto"/>
        <w:spacing w:before="114"/>
        <w:ind w:right="136"/>
        <w:rPr>
          <w:rFonts w:ascii="Arial" w:hAnsi="Arial" w:cs="Arial"/>
          <w:lang w:val="pt-BR"/>
        </w:rPr>
      </w:pPr>
      <w:r>
        <w:rPr>
          <w:rFonts w:ascii="Arial" w:hAnsi="Arial" w:cs="Arial"/>
          <w:b/>
          <w:bCs/>
        </w:rPr>
        <w:t>4 -</w:t>
      </w:r>
      <w:r>
        <w:rPr>
          <w:rFonts w:ascii="Arial" w:hAnsi="Arial" w:cs="Arial"/>
          <w:lang w:val="pt-BR"/>
        </w:rPr>
        <w:t xml:space="preserve"> </w:t>
      </w:r>
      <w:r>
        <w:rPr>
          <w:rFonts w:ascii="Arial" w:hAnsi="Arial" w:cs="Arial"/>
        </w:rPr>
        <w:t>Será permitida a inscrição de forma individual, todavia, a mesma não garante a efetiva participação, eis que necessário a inscrição de outro atleta de forma individual para respectiva formação da dupla. No caso de impossibilidade de formação da dupla, o atleta será ressarcido do valor pago referente a inscrição.</w:t>
      </w:r>
    </w:p>
    <w:p w14:paraId="1B9F8DDF" w14:textId="51D57399" w:rsidR="00860512" w:rsidRDefault="005F2860" w:rsidP="00860512">
      <w:pPr>
        <w:pStyle w:val="Corpodetexto"/>
        <w:spacing w:before="114"/>
        <w:ind w:right="136"/>
        <w:rPr>
          <w:rFonts w:ascii="Arial" w:hAnsi="Arial" w:cs="Arial"/>
          <w:b/>
          <w:bCs/>
        </w:rPr>
      </w:pPr>
      <w:r>
        <w:rPr>
          <w:rFonts w:ascii="Arial" w:hAnsi="Arial" w:cs="Arial"/>
          <w:b/>
          <w:bCs/>
        </w:rPr>
        <w:t>5</w:t>
      </w:r>
      <w:r w:rsidR="00DE0099">
        <w:rPr>
          <w:rFonts w:ascii="Arial" w:hAnsi="Arial" w:cs="Arial"/>
          <w:b/>
          <w:bCs/>
        </w:rPr>
        <w:t xml:space="preserve"> - </w:t>
      </w:r>
      <w:r>
        <w:rPr>
          <w:rFonts w:ascii="Arial" w:hAnsi="Arial" w:cs="Arial"/>
          <w:bCs/>
        </w:rPr>
        <w:t xml:space="preserve">A forma de disputa/chaveamento e o sorteio das duplas serão divulgadas aos participantes até o dia </w:t>
      </w:r>
      <w:r>
        <w:rPr>
          <w:rFonts w:ascii="Arial" w:hAnsi="Arial" w:cs="Arial"/>
          <w:b/>
          <w:bCs/>
        </w:rPr>
        <w:t xml:space="preserve">16/04/2026 </w:t>
      </w:r>
      <w:r>
        <w:rPr>
          <w:rFonts w:ascii="Arial" w:hAnsi="Arial" w:cs="Arial"/>
          <w:bCs/>
        </w:rPr>
        <w:t>ás 18 horas.</w:t>
      </w:r>
    </w:p>
    <w:p w14:paraId="2BC7EBE4" w14:textId="2F3B4D71" w:rsidR="00905A1A" w:rsidRPr="00905A1A" w:rsidRDefault="005F2860" w:rsidP="00905A1A">
      <w:pPr>
        <w:pStyle w:val="Corpodetexto"/>
        <w:spacing w:before="114"/>
        <w:ind w:right="136"/>
        <w:rPr>
          <w:rFonts w:ascii="Arial" w:hAnsi="Arial" w:cs="Arial"/>
        </w:rPr>
      </w:pPr>
      <w:r>
        <w:rPr>
          <w:rFonts w:ascii="Arial" w:hAnsi="Arial" w:cs="Arial"/>
          <w:b/>
          <w:bCs/>
        </w:rPr>
        <w:t>6</w:t>
      </w:r>
      <w:r w:rsidR="00905A1A" w:rsidRPr="00905A1A">
        <w:rPr>
          <w:rFonts w:ascii="Arial" w:hAnsi="Arial" w:cs="Arial"/>
          <w:b/>
          <w:bCs/>
        </w:rPr>
        <w:t xml:space="preserve"> - </w:t>
      </w:r>
      <w:r w:rsidR="00905A1A" w:rsidRPr="00905A1A">
        <w:rPr>
          <w:rFonts w:ascii="Arial" w:hAnsi="Arial" w:cs="Arial"/>
        </w:rPr>
        <w:t>A dupla que for penalizada com o W.O. poderá ser eliminada da competição, se assim decidido pelo árbitro-geral, considerando a interferência do W.O. na classificação do grupo e/ou a existência de casos de força maior.</w:t>
      </w:r>
    </w:p>
    <w:p w14:paraId="3DEED78B" w14:textId="77777777" w:rsidR="00160A67" w:rsidRPr="002F4EA6" w:rsidRDefault="00160A67" w:rsidP="00213B71">
      <w:pPr>
        <w:pStyle w:val="Corpodetexto"/>
        <w:spacing w:before="118"/>
        <w:ind w:right="135"/>
        <w:rPr>
          <w:rFonts w:ascii="Arial" w:hAnsi="Arial" w:cs="Arial"/>
        </w:rPr>
      </w:pPr>
    </w:p>
    <w:p w14:paraId="0ECFD03B" w14:textId="606491B3" w:rsidR="00160A67" w:rsidRDefault="00160A67" w:rsidP="00213B71">
      <w:pPr>
        <w:pStyle w:val="Corpodetexto"/>
        <w:spacing w:before="118"/>
        <w:ind w:right="135"/>
        <w:jc w:val="center"/>
        <w:rPr>
          <w:rFonts w:ascii="Arial" w:hAnsi="Arial" w:cs="Arial"/>
          <w:b/>
          <w:bCs/>
        </w:rPr>
      </w:pPr>
      <w:r w:rsidRPr="002F4EA6">
        <w:rPr>
          <w:rFonts w:ascii="Arial" w:hAnsi="Arial" w:cs="Arial"/>
          <w:b/>
          <w:bCs/>
        </w:rPr>
        <w:t>DA CORRIDA E CAMINHADA</w:t>
      </w:r>
    </w:p>
    <w:p w14:paraId="0D3675BE" w14:textId="77777777" w:rsidR="00314ECC" w:rsidRPr="002F4EA6" w:rsidRDefault="00314ECC" w:rsidP="00213B71">
      <w:pPr>
        <w:pStyle w:val="Corpodetexto"/>
        <w:spacing w:before="118"/>
        <w:ind w:right="135"/>
        <w:jc w:val="center"/>
        <w:rPr>
          <w:rFonts w:ascii="Arial" w:hAnsi="Arial" w:cs="Arial"/>
          <w:b/>
          <w:bCs/>
        </w:rPr>
      </w:pPr>
    </w:p>
    <w:p w14:paraId="55742E04" w14:textId="77777777" w:rsidR="00160A67" w:rsidRPr="002F4EA6" w:rsidRDefault="00160A67" w:rsidP="00213B71">
      <w:pPr>
        <w:pStyle w:val="Corpodetexto"/>
        <w:spacing w:before="118"/>
        <w:ind w:right="135"/>
        <w:rPr>
          <w:rFonts w:ascii="Arial" w:hAnsi="Arial" w:cs="Arial"/>
        </w:rPr>
      </w:pPr>
      <w:r w:rsidRPr="00DE0099">
        <w:rPr>
          <w:rFonts w:ascii="Arial" w:hAnsi="Arial" w:cs="Arial"/>
          <w:b/>
          <w:bCs/>
        </w:rPr>
        <w:t>1 –</w:t>
      </w:r>
      <w:r w:rsidRPr="002F4EA6">
        <w:rPr>
          <w:rFonts w:ascii="Arial" w:hAnsi="Arial" w:cs="Arial"/>
        </w:rPr>
        <w:t xml:space="preserve"> O CAARS VIDA terá as modalidades de corrida e caminhada</w:t>
      </w:r>
    </w:p>
    <w:p w14:paraId="65162D56" w14:textId="77777777" w:rsidR="00160A67" w:rsidRPr="002F4EA6" w:rsidRDefault="00160A67" w:rsidP="00213B71">
      <w:pPr>
        <w:pStyle w:val="Corpodetexto"/>
        <w:spacing w:before="118"/>
        <w:ind w:right="135"/>
        <w:rPr>
          <w:rFonts w:ascii="Arial" w:hAnsi="Arial" w:cs="Arial"/>
          <w:lang w:val="pt-BR"/>
        </w:rPr>
      </w:pPr>
      <w:r w:rsidRPr="00DE0099">
        <w:rPr>
          <w:rFonts w:ascii="Arial" w:hAnsi="Arial" w:cs="Arial"/>
          <w:b/>
          <w:bCs/>
        </w:rPr>
        <w:t>2 -</w:t>
      </w:r>
      <w:r w:rsidRPr="002F4EA6">
        <w:rPr>
          <w:rFonts w:ascii="Arial" w:hAnsi="Arial" w:cs="Arial"/>
        </w:rPr>
        <w:t xml:space="preserve"> </w:t>
      </w:r>
      <w:r w:rsidRPr="002F4EA6">
        <w:rPr>
          <w:rFonts w:ascii="Arial" w:hAnsi="Arial" w:cs="Arial"/>
          <w:lang w:val="pt-BR"/>
        </w:rPr>
        <w:t>CAMINHADA, modalidade de caráter não competitivo, será em percurso aferido de 3 km.</w:t>
      </w:r>
    </w:p>
    <w:p w14:paraId="1ED62CF0" w14:textId="77777777" w:rsidR="00160A67" w:rsidRPr="002F4EA6" w:rsidRDefault="00160A67" w:rsidP="00213B71">
      <w:pPr>
        <w:pStyle w:val="Corpodetexto"/>
        <w:spacing w:before="118"/>
        <w:ind w:right="135"/>
        <w:rPr>
          <w:rFonts w:ascii="Arial" w:hAnsi="Arial" w:cs="Arial"/>
        </w:rPr>
      </w:pPr>
      <w:r w:rsidRPr="00DE0099">
        <w:rPr>
          <w:rFonts w:ascii="Arial" w:hAnsi="Arial" w:cs="Arial"/>
          <w:b/>
          <w:bCs/>
          <w:lang w:val="pt-BR"/>
        </w:rPr>
        <w:t>3 –</w:t>
      </w:r>
      <w:r w:rsidRPr="002F4EA6">
        <w:rPr>
          <w:rFonts w:ascii="Arial" w:hAnsi="Arial" w:cs="Arial"/>
          <w:lang w:val="pt-BR"/>
        </w:rPr>
        <w:t xml:space="preserve"> A CORRIDA, com </w:t>
      </w:r>
      <w:r w:rsidRPr="002F4EA6">
        <w:rPr>
          <w:rFonts w:ascii="Arial" w:hAnsi="Arial" w:cs="Arial"/>
        </w:rPr>
        <w:t>premiação no geral nas categorias masculina e feminina aos três primeiros colocados, terá os percursos de 3km e 5km.</w:t>
      </w:r>
    </w:p>
    <w:p w14:paraId="71867515" w14:textId="7F449888" w:rsidR="00DE0099" w:rsidRDefault="00160A67" w:rsidP="00213B71">
      <w:pPr>
        <w:pStyle w:val="Corpodetexto"/>
        <w:spacing w:before="118"/>
        <w:ind w:right="135"/>
        <w:rPr>
          <w:rFonts w:ascii="Arial" w:hAnsi="Arial" w:cs="Arial"/>
        </w:rPr>
      </w:pPr>
      <w:r w:rsidRPr="00DE0099">
        <w:rPr>
          <w:rFonts w:ascii="Arial" w:hAnsi="Arial" w:cs="Arial"/>
          <w:b/>
          <w:bCs/>
        </w:rPr>
        <w:t>4 -</w:t>
      </w:r>
      <w:r w:rsidRPr="002F4EA6">
        <w:rPr>
          <w:rFonts w:ascii="Arial" w:hAnsi="Arial" w:cs="Arial"/>
        </w:rPr>
        <w:t xml:space="preserve"> Não há idade mínima para participação da caminhada. Já para a corrida a idade mínima para a participação na prova de 3km é 14 anos e nos 5km e 10km, 18 anos completos até </w:t>
      </w:r>
      <w:r w:rsidR="00027BCE">
        <w:rPr>
          <w:rFonts w:ascii="Arial" w:hAnsi="Arial" w:cs="Arial"/>
        </w:rPr>
        <w:t>18</w:t>
      </w:r>
      <w:r w:rsidRPr="002F4EA6">
        <w:rPr>
          <w:rFonts w:ascii="Arial" w:hAnsi="Arial" w:cs="Arial"/>
        </w:rPr>
        <w:t>/0</w:t>
      </w:r>
      <w:r w:rsidR="00027BCE">
        <w:rPr>
          <w:rFonts w:ascii="Arial" w:hAnsi="Arial" w:cs="Arial"/>
        </w:rPr>
        <w:t>4</w:t>
      </w:r>
      <w:r w:rsidRPr="002F4EA6">
        <w:rPr>
          <w:rFonts w:ascii="Arial" w:hAnsi="Arial" w:cs="Arial"/>
        </w:rPr>
        <w:t>/202</w:t>
      </w:r>
      <w:r w:rsidR="00DE0099">
        <w:rPr>
          <w:rFonts w:ascii="Arial" w:hAnsi="Arial" w:cs="Arial"/>
        </w:rPr>
        <w:t>6</w:t>
      </w:r>
      <w:r w:rsidRPr="002F4EA6">
        <w:rPr>
          <w:rFonts w:ascii="Arial" w:hAnsi="Arial" w:cs="Arial"/>
        </w:rPr>
        <w:t>.</w:t>
      </w:r>
    </w:p>
    <w:p w14:paraId="1986ADDC" w14:textId="4E468929" w:rsidR="00160A67" w:rsidRPr="002F4EA6" w:rsidRDefault="00160A67" w:rsidP="00213B71">
      <w:pPr>
        <w:pStyle w:val="Corpodetexto"/>
        <w:spacing w:before="118"/>
        <w:ind w:right="135"/>
        <w:rPr>
          <w:rFonts w:ascii="Arial" w:hAnsi="Arial" w:cs="Arial"/>
        </w:rPr>
      </w:pPr>
      <w:r w:rsidRPr="002F4EA6">
        <w:rPr>
          <w:rFonts w:ascii="Arial" w:hAnsi="Arial" w:cs="Arial"/>
          <w:b/>
          <w:bCs/>
        </w:rPr>
        <w:lastRenderedPageBreak/>
        <w:t>5 –</w:t>
      </w:r>
      <w:r w:rsidRPr="002F4EA6">
        <w:rPr>
          <w:rFonts w:ascii="Arial" w:hAnsi="Arial" w:cs="Arial"/>
        </w:rPr>
        <w:t xml:space="preserve"> Será entregue kit de participação contendo um número de peito, joaninhas e camiseta de tecido tecnológico. O tamanho das camisetas está sujeito a alteração, de acordo com disponibilidade.</w:t>
      </w:r>
    </w:p>
    <w:p w14:paraId="5EC88D03" w14:textId="77777777" w:rsidR="00160A67" w:rsidRPr="002F4EA6" w:rsidRDefault="00160A67" w:rsidP="00213B71">
      <w:pPr>
        <w:pStyle w:val="Corpodetexto"/>
        <w:spacing w:before="118"/>
        <w:ind w:right="135"/>
        <w:rPr>
          <w:rFonts w:ascii="Arial" w:hAnsi="Arial" w:cs="Arial"/>
        </w:rPr>
      </w:pPr>
      <w:r w:rsidRPr="002F4EA6">
        <w:rPr>
          <w:rFonts w:ascii="Arial" w:hAnsi="Arial" w:cs="Arial"/>
          <w:b/>
          <w:bCs/>
        </w:rPr>
        <w:t>6 -</w:t>
      </w:r>
      <w:r w:rsidRPr="002F4EA6">
        <w:rPr>
          <w:rFonts w:ascii="Arial" w:hAnsi="Arial" w:cs="Arial"/>
        </w:rPr>
        <w:t xml:space="preserve"> O número de peito deverá ser utilizado durante a corrida e colocado visualmente na parte da frente da camiseta, não sendo permitido dobrar ou rasurar o mesmo.</w:t>
      </w:r>
    </w:p>
    <w:p w14:paraId="4ED69FDA" w14:textId="77777777" w:rsidR="00160A67" w:rsidRPr="002F4EA6" w:rsidRDefault="00160A67" w:rsidP="00213B71">
      <w:pPr>
        <w:pStyle w:val="Corpodetexto"/>
        <w:spacing w:before="118"/>
        <w:ind w:right="135"/>
        <w:rPr>
          <w:rFonts w:ascii="Arial" w:hAnsi="Arial" w:cs="Arial"/>
        </w:rPr>
      </w:pPr>
      <w:r w:rsidRPr="002F4EA6">
        <w:rPr>
          <w:rFonts w:ascii="Arial" w:hAnsi="Arial" w:cs="Arial"/>
          <w:b/>
          <w:bCs/>
        </w:rPr>
        <w:t>7 -</w:t>
      </w:r>
      <w:r w:rsidRPr="002F4EA6">
        <w:rPr>
          <w:rFonts w:ascii="Arial" w:hAnsi="Arial" w:cs="Arial"/>
        </w:rPr>
        <w:t xml:space="preserve"> Os kits serão entregues exclusivamente no próprio dia e no local do evento até 30 minutos antes do horário marcado para a largada. Não serão entregues kits nem em dia(s) anterior(s) e nem após o evento. O chip de cronometragem e descartável e será entregue junto ao kit da prova.</w:t>
      </w:r>
    </w:p>
    <w:p w14:paraId="1ABF6063" w14:textId="77777777" w:rsidR="00160A67" w:rsidRPr="002F4EA6" w:rsidRDefault="00160A67" w:rsidP="00213B71">
      <w:pPr>
        <w:pStyle w:val="Corpodetexto"/>
        <w:spacing w:before="118"/>
        <w:ind w:right="135"/>
        <w:rPr>
          <w:rFonts w:ascii="Arial" w:hAnsi="Arial" w:cs="Arial"/>
        </w:rPr>
      </w:pPr>
      <w:r w:rsidRPr="002F4EA6">
        <w:rPr>
          <w:rFonts w:ascii="Arial" w:hAnsi="Arial" w:cs="Arial"/>
          <w:b/>
          <w:bCs/>
        </w:rPr>
        <w:t>8 -</w:t>
      </w:r>
      <w:r w:rsidRPr="002F4EA6">
        <w:rPr>
          <w:rFonts w:ascii="Arial" w:hAnsi="Arial" w:cs="Arial"/>
        </w:rPr>
        <w:t xml:space="preserve"> O uso do chip é obrigatório aos PARTICIPANTES.</w:t>
      </w:r>
    </w:p>
    <w:p w14:paraId="3AE188E9" w14:textId="7A9004E7" w:rsidR="00160A67" w:rsidRPr="002F4EA6" w:rsidRDefault="00B51F74" w:rsidP="00213B71">
      <w:pPr>
        <w:pStyle w:val="Corpodetexto"/>
        <w:spacing w:before="118"/>
        <w:ind w:right="135"/>
        <w:rPr>
          <w:rFonts w:ascii="Arial" w:hAnsi="Arial" w:cs="Arial"/>
        </w:rPr>
      </w:pPr>
      <w:r w:rsidRPr="00B51F74">
        <w:rPr>
          <w:rFonts w:ascii="Arial" w:hAnsi="Arial" w:cs="Arial"/>
          <w:b/>
          <w:bCs/>
        </w:rPr>
        <w:t>9</w:t>
      </w:r>
      <w:r w:rsidR="00160A67" w:rsidRPr="00B51F74">
        <w:rPr>
          <w:rFonts w:ascii="Arial" w:hAnsi="Arial" w:cs="Arial"/>
          <w:b/>
          <w:bCs/>
        </w:rPr>
        <w:t xml:space="preserve"> -</w:t>
      </w:r>
      <w:r w:rsidR="00160A67" w:rsidRPr="002F4EA6">
        <w:rPr>
          <w:rFonts w:ascii="Arial" w:hAnsi="Arial" w:cs="Arial"/>
        </w:rPr>
        <w:t xml:space="preserve"> Os PARTICIPANTES devem cumprir todo trajeto da corrida estabelecido pela organização. O descumprimento deste item poderá gerar desclassificação por parte da Comissão Organizadora do evento.</w:t>
      </w:r>
    </w:p>
    <w:p w14:paraId="794E2F67" w14:textId="5F3A3655" w:rsidR="00160A67" w:rsidRPr="002F4EA6" w:rsidRDefault="00B51F74" w:rsidP="00213B71">
      <w:pPr>
        <w:pStyle w:val="Corpodetexto"/>
        <w:spacing w:before="118"/>
        <w:ind w:right="135"/>
        <w:rPr>
          <w:rFonts w:ascii="Arial" w:hAnsi="Arial" w:cs="Arial"/>
        </w:rPr>
      </w:pPr>
      <w:r>
        <w:rPr>
          <w:rFonts w:ascii="Arial" w:hAnsi="Arial" w:cs="Arial"/>
          <w:b/>
          <w:bCs/>
        </w:rPr>
        <w:t>10</w:t>
      </w:r>
      <w:r w:rsidR="00D61DD1">
        <w:rPr>
          <w:rFonts w:ascii="Arial" w:hAnsi="Arial" w:cs="Arial"/>
          <w:b/>
          <w:bCs/>
        </w:rPr>
        <w:t xml:space="preserve"> - </w:t>
      </w:r>
      <w:r w:rsidR="00160A67" w:rsidRPr="002F4EA6">
        <w:rPr>
          <w:rFonts w:ascii="Arial" w:hAnsi="Arial" w:cs="Arial"/>
        </w:rPr>
        <w:t>A premiação será no geral nas categorias masculina e feminina aos três primeiros colocados da corrida nos percursos de 3km e 5km que receberão medalhas com a inscrição 1º colocado, 2º colocado e 3º colocado. Aos demais participantes da corrida e da caminhada será .</w:t>
      </w:r>
    </w:p>
    <w:p w14:paraId="53F1F2D2" w14:textId="349D784C" w:rsidR="00C10DD7" w:rsidRDefault="00160A67" w:rsidP="00D61DD1">
      <w:pPr>
        <w:pStyle w:val="Corpodetexto"/>
        <w:spacing w:before="114"/>
        <w:ind w:right="136"/>
        <w:rPr>
          <w:rFonts w:ascii="Arial" w:hAnsi="Arial" w:cs="Arial"/>
        </w:rPr>
      </w:pPr>
      <w:r w:rsidRPr="002F4EA6">
        <w:rPr>
          <w:rFonts w:ascii="Arial" w:hAnsi="Arial" w:cs="Arial"/>
          <w:b/>
          <w:bCs/>
        </w:rPr>
        <w:t>1</w:t>
      </w:r>
      <w:r w:rsidR="00B51F74">
        <w:rPr>
          <w:rFonts w:ascii="Arial" w:hAnsi="Arial" w:cs="Arial"/>
          <w:b/>
          <w:bCs/>
        </w:rPr>
        <w:t>1</w:t>
      </w:r>
      <w:r w:rsidRPr="002F4EA6">
        <w:rPr>
          <w:rFonts w:ascii="Arial" w:hAnsi="Arial" w:cs="Arial"/>
          <w:b/>
          <w:bCs/>
        </w:rPr>
        <w:t xml:space="preserve"> - </w:t>
      </w:r>
      <w:r w:rsidRPr="002F4EA6">
        <w:rPr>
          <w:rFonts w:ascii="Arial" w:hAnsi="Arial" w:cs="Arial"/>
        </w:rPr>
        <w:t>O atleta que iniciar algum tumulto será banido da competição, podendo ter essa punição aumentada mediante análise da Comissão Disciplinar, bem como, no caso de advogado(a) ou estagiário(a) inscrito na OAB/RS responder processo ético-disciplinar na forma do EOAB.</w:t>
      </w:r>
      <w:bookmarkStart w:id="1" w:name="_GoBack"/>
      <w:bookmarkEnd w:id="1"/>
    </w:p>
    <w:sectPr w:rsidR="00C10DD7" w:rsidSect="00905A1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843" w:left="170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88F2E" w14:textId="77777777" w:rsidR="00665EB8" w:rsidRDefault="00665EB8" w:rsidP="00EF0963">
      <w:pPr>
        <w:spacing w:after="0" w:line="240" w:lineRule="auto"/>
      </w:pPr>
      <w:r>
        <w:separator/>
      </w:r>
    </w:p>
  </w:endnote>
  <w:endnote w:type="continuationSeparator" w:id="0">
    <w:p w14:paraId="5A29E58B" w14:textId="77777777" w:rsidR="00665EB8" w:rsidRDefault="00665EB8" w:rsidP="00EF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7DF76" w14:textId="77777777" w:rsidR="00EE61CC" w:rsidRDefault="00EE61C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5311" w14:textId="1265DEDA" w:rsidR="00CD2D63" w:rsidRDefault="00EE61CC">
    <w:pPr>
      <w:pStyle w:val="Rodap"/>
    </w:pPr>
    <w:r>
      <w:rPr>
        <w:noProof/>
      </w:rPr>
      <w:drawing>
        <wp:anchor distT="0" distB="0" distL="114300" distR="114300" simplePos="0" relativeHeight="251675648" behindDoc="1" locked="0" layoutInCell="1" allowOverlap="1" wp14:anchorId="6923074B" wp14:editId="00FA794C">
          <wp:simplePos x="0" y="0"/>
          <wp:positionH relativeFrom="margin">
            <wp:posOffset>-1141095</wp:posOffset>
          </wp:positionH>
          <wp:positionV relativeFrom="paragraph">
            <wp:posOffset>-1042035</wp:posOffset>
          </wp:positionV>
          <wp:extent cx="7676698" cy="1128395"/>
          <wp:effectExtent l="0" t="0" r="635" b="0"/>
          <wp:wrapNone/>
          <wp:docPr id="10037774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61102" name="Imagem 1908461102"/>
                  <pic:cNvPicPr/>
                </pic:nvPicPr>
                <pic:blipFill>
                  <a:blip r:embed="rId1">
                    <a:extLst>
                      <a:ext uri="{28A0092B-C50C-407E-A947-70E740481C1C}">
                        <a14:useLocalDpi xmlns:a14="http://schemas.microsoft.com/office/drawing/2010/main" val="0"/>
                      </a:ext>
                    </a:extLst>
                  </a:blip>
                  <a:stretch>
                    <a:fillRect/>
                  </a:stretch>
                </pic:blipFill>
                <pic:spPr>
                  <a:xfrm>
                    <a:off x="0" y="0"/>
                    <a:ext cx="7676698" cy="1128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EDA19" w14:textId="77777777" w:rsidR="00EE61CC" w:rsidRDefault="00EE61C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B74B" w14:textId="77777777" w:rsidR="00665EB8" w:rsidRDefault="00665EB8" w:rsidP="00EF0963">
      <w:pPr>
        <w:spacing w:after="0" w:line="240" w:lineRule="auto"/>
      </w:pPr>
      <w:r>
        <w:separator/>
      </w:r>
    </w:p>
  </w:footnote>
  <w:footnote w:type="continuationSeparator" w:id="0">
    <w:p w14:paraId="200BC2F9" w14:textId="77777777" w:rsidR="00665EB8" w:rsidRDefault="00665EB8" w:rsidP="00EF0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A855" w14:textId="77777777" w:rsidR="00EE61CC" w:rsidRDefault="00EE61C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BAB2" w14:textId="1A1700B5" w:rsidR="00EF0963" w:rsidRPr="00367630" w:rsidRDefault="009A59F0" w:rsidP="00367630">
    <w:pPr>
      <w:pStyle w:val="Cabealho"/>
    </w:pPr>
    <w:r>
      <w:rPr>
        <w:noProof/>
      </w:rPr>
      <w:drawing>
        <wp:anchor distT="0" distB="0" distL="114300" distR="114300" simplePos="0" relativeHeight="251674624" behindDoc="0" locked="0" layoutInCell="1" allowOverlap="1" wp14:anchorId="7F82D9E5" wp14:editId="7A53CEE2">
          <wp:simplePos x="0" y="0"/>
          <wp:positionH relativeFrom="page">
            <wp:posOffset>-107285</wp:posOffset>
          </wp:positionH>
          <wp:positionV relativeFrom="page">
            <wp:align>top</wp:align>
          </wp:positionV>
          <wp:extent cx="7664578" cy="1257300"/>
          <wp:effectExtent l="0" t="0" r="0" b="0"/>
          <wp:wrapSquare wrapText="bothSides"/>
          <wp:docPr id="166948055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26853" name="Imagem 139726853"/>
                  <pic:cNvPicPr/>
                </pic:nvPicPr>
                <pic:blipFill>
                  <a:blip r:embed="rId1">
                    <a:extLst>
                      <a:ext uri="{28A0092B-C50C-407E-A947-70E740481C1C}">
                        <a14:useLocalDpi xmlns:a14="http://schemas.microsoft.com/office/drawing/2010/main" val="0"/>
                      </a:ext>
                    </a:extLst>
                  </a:blip>
                  <a:stretch>
                    <a:fillRect/>
                  </a:stretch>
                </pic:blipFill>
                <pic:spPr>
                  <a:xfrm>
                    <a:off x="0" y="0"/>
                    <a:ext cx="7664578" cy="12573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A08CC" w14:textId="77777777" w:rsidR="00EE61CC" w:rsidRDefault="00EE61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96DF0"/>
    <w:multiLevelType w:val="hybridMultilevel"/>
    <w:tmpl w:val="85406AAE"/>
    <w:lvl w:ilvl="0" w:tplc="6C5A2F1A">
      <w:start w:val="1"/>
      <w:numFmt w:val="upperRoman"/>
      <w:lvlText w:val="%1."/>
      <w:lvlJc w:val="left"/>
      <w:pPr>
        <w:ind w:left="1007" w:hanging="720"/>
      </w:pPr>
      <w:rPr>
        <w:rFonts w:hint="default"/>
      </w:rPr>
    </w:lvl>
    <w:lvl w:ilvl="1" w:tplc="04160019" w:tentative="1">
      <w:start w:val="1"/>
      <w:numFmt w:val="lowerLetter"/>
      <w:lvlText w:val="%2."/>
      <w:lvlJc w:val="left"/>
      <w:pPr>
        <w:ind w:left="1367" w:hanging="360"/>
      </w:pPr>
    </w:lvl>
    <w:lvl w:ilvl="2" w:tplc="0416001B" w:tentative="1">
      <w:start w:val="1"/>
      <w:numFmt w:val="lowerRoman"/>
      <w:lvlText w:val="%3."/>
      <w:lvlJc w:val="right"/>
      <w:pPr>
        <w:ind w:left="2087" w:hanging="180"/>
      </w:pPr>
    </w:lvl>
    <w:lvl w:ilvl="3" w:tplc="0416000F" w:tentative="1">
      <w:start w:val="1"/>
      <w:numFmt w:val="decimal"/>
      <w:lvlText w:val="%4."/>
      <w:lvlJc w:val="left"/>
      <w:pPr>
        <w:ind w:left="2807" w:hanging="360"/>
      </w:pPr>
    </w:lvl>
    <w:lvl w:ilvl="4" w:tplc="04160019" w:tentative="1">
      <w:start w:val="1"/>
      <w:numFmt w:val="lowerLetter"/>
      <w:lvlText w:val="%5."/>
      <w:lvlJc w:val="left"/>
      <w:pPr>
        <w:ind w:left="3527" w:hanging="360"/>
      </w:pPr>
    </w:lvl>
    <w:lvl w:ilvl="5" w:tplc="0416001B" w:tentative="1">
      <w:start w:val="1"/>
      <w:numFmt w:val="lowerRoman"/>
      <w:lvlText w:val="%6."/>
      <w:lvlJc w:val="right"/>
      <w:pPr>
        <w:ind w:left="4247" w:hanging="180"/>
      </w:pPr>
    </w:lvl>
    <w:lvl w:ilvl="6" w:tplc="0416000F" w:tentative="1">
      <w:start w:val="1"/>
      <w:numFmt w:val="decimal"/>
      <w:lvlText w:val="%7."/>
      <w:lvlJc w:val="left"/>
      <w:pPr>
        <w:ind w:left="4967" w:hanging="360"/>
      </w:pPr>
    </w:lvl>
    <w:lvl w:ilvl="7" w:tplc="04160019" w:tentative="1">
      <w:start w:val="1"/>
      <w:numFmt w:val="lowerLetter"/>
      <w:lvlText w:val="%8."/>
      <w:lvlJc w:val="left"/>
      <w:pPr>
        <w:ind w:left="5687" w:hanging="360"/>
      </w:pPr>
    </w:lvl>
    <w:lvl w:ilvl="8" w:tplc="0416001B" w:tentative="1">
      <w:start w:val="1"/>
      <w:numFmt w:val="lowerRoman"/>
      <w:lvlText w:val="%9."/>
      <w:lvlJc w:val="right"/>
      <w:pPr>
        <w:ind w:left="6407" w:hanging="180"/>
      </w:pPr>
    </w:lvl>
  </w:abstractNum>
  <w:abstractNum w:abstractNumId="1" w15:restartNumberingAfterBreak="0">
    <w:nsid w:val="42230418"/>
    <w:multiLevelType w:val="hybridMultilevel"/>
    <w:tmpl w:val="7A62852E"/>
    <w:lvl w:ilvl="0" w:tplc="B96AB112">
      <w:numFmt w:val="bullet"/>
      <w:lvlText w:val=""/>
      <w:lvlJc w:val="left"/>
      <w:pPr>
        <w:ind w:left="572" w:hanging="285"/>
      </w:pPr>
      <w:rPr>
        <w:rFonts w:ascii="Symbol" w:eastAsia="Symbol" w:hAnsi="Symbol" w:cs="Symbol" w:hint="default"/>
        <w:b w:val="0"/>
        <w:bCs w:val="0"/>
        <w:i w:val="0"/>
        <w:iCs w:val="0"/>
        <w:spacing w:val="0"/>
        <w:w w:val="100"/>
        <w:sz w:val="24"/>
        <w:szCs w:val="24"/>
        <w:lang w:val="pt-PT" w:eastAsia="en-US" w:bidi="ar-SA"/>
      </w:rPr>
    </w:lvl>
    <w:lvl w:ilvl="1" w:tplc="9A6E1CD2">
      <w:numFmt w:val="bullet"/>
      <w:lvlText w:val="•"/>
      <w:lvlJc w:val="left"/>
      <w:pPr>
        <w:ind w:left="1472" w:hanging="285"/>
      </w:pPr>
      <w:rPr>
        <w:rFonts w:hint="default"/>
        <w:lang w:val="pt-PT" w:eastAsia="en-US" w:bidi="ar-SA"/>
      </w:rPr>
    </w:lvl>
    <w:lvl w:ilvl="2" w:tplc="1A1E7AFA">
      <w:numFmt w:val="bullet"/>
      <w:lvlText w:val="•"/>
      <w:lvlJc w:val="left"/>
      <w:pPr>
        <w:ind w:left="2364" w:hanging="285"/>
      </w:pPr>
      <w:rPr>
        <w:rFonts w:hint="default"/>
        <w:lang w:val="pt-PT" w:eastAsia="en-US" w:bidi="ar-SA"/>
      </w:rPr>
    </w:lvl>
    <w:lvl w:ilvl="3" w:tplc="2794A9AE">
      <w:numFmt w:val="bullet"/>
      <w:lvlText w:val="•"/>
      <w:lvlJc w:val="left"/>
      <w:pPr>
        <w:ind w:left="3256" w:hanging="285"/>
      </w:pPr>
      <w:rPr>
        <w:rFonts w:hint="default"/>
        <w:lang w:val="pt-PT" w:eastAsia="en-US" w:bidi="ar-SA"/>
      </w:rPr>
    </w:lvl>
    <w:lvl w:ilvl="4" w:tplc="1C042DBC">
      <w:numFmt w:val="bullet"/>
      <w:lvlText w:val="•"/>
      <w:lvlJc w:val="left"/>
      <w:pPr>
        <w:ind w:left="4148" w:hanging="285"/>
      </w:pPr>
      <w:rPr>
        <w:rFonts w:hint="default"/>
        <w:lang w:val="pt-PT" w:eastAsia="en-US" w:bidi="ar-SA"/>
      </w:rPr>
    </w:lvl>
    <w:lvl w:ilvl="5" w:tplc="D3026E02">
      <w:numFmt w:val="bullet"/>
      <w:lvlText w:val="•"/>
      <w:lvlJc w:val="left"/>
      <w:pPr>
        <w:ind w:left="5041" w:hanging="285"/>
      </w:pPr>
      <w:rPr>
        <w:rFonts w:hint="default"/>
        <w:lang w:val="pt-PT" w:eastAsia="en-US" w:bidi="ar-SA"/>
      </w:rPr>
    </w:lvl>
    <w:lvl w:ilvl="6" w:tplc="CED69420">
      <w:numFmt w:val="bullet"/>
      <w:lvlText w:val="•"/>
      <w:lvlJc w:val="left"/>
      <w:pPr>
        <w:ind w:left="5933" w:hanging="285"/>
      </w:pPr>
      <w:rPr>
        <w:rFonts w:hint="default"/>
        <w:lang w:val="pt-PT" w:eastAsia="en-US" w:bidi="ar-SA"/>
      </w:rPr>
    </w:lvl>
    <w:lvl w:ilvl="7" w:tplc="234A1C12">
      <w:numFmt w:val="bullet"/>
      <w:lvlText w:val="•"/>
      <w:lvlJc w:val="left"/>
      <w:pPr>
        <w:ind w:left="6825" w:hanging="285"/>
      </w:pPr>
      <w:rPr>
        <w:rFonts w:hint="default"/>
        <w:lang w:val="pt-PT" w:eastAsia="en-US" w:bidi="ar-SA"/>
      </w:rPr>
    </w:lvl>
    <w:lvl w:ilvl="8" w:tplc="654698BA">
      <w:numFmt w:val="bullet"/>
      <w:lvlText w:val="•"/>
      <w:lvlJc w:val="left"/>
      <w:pPr>
        <w:ind w:left="7717" w:hanging="285"/>
      </w:pPr>
      <w:rPr>
        <w:rFonts w:hint="default"/>
        <w:lang w:val="pt-PT" w:eastAsia="en-US" w:bidi="ar-SA"/>
      </w:rPr>
    </w:lvl>
  </w:abstractNum>
  <w:abstractNum w:abstractNumId="2" w15:restartNumberingAfterBreak="0">
    <w:nsid w:val="45187535"/>
    <w:multiLevelType w:val="hybridMultilevel"/>
    <w:tmpl w:val="681C7582"/>
    <w:lvl w:ilvl="0" w:tplc="66A8A428">
      <w:start w:val="1"/>
      <w:numFmt w:val="lowerLetter"/>
      <w:lvlText w:val="%1)"/>
      <w:lvlJc w:val="left"/>
      <w:pPr>
        <w:ind w:left="688" w:hanging="401"/>
      </w:pPr>
      <w:rPr>
        <w:rFonts w:ascii="Arial MT" w:eastAsia="Arial MT" w:hAnsi="Arial MT" w:cs="Arial MT" w:hint="default"/>
        <w:b w:val="0"/>
        <w:bCs w:val="0"/>
        <w:i w:val="0"/>
        <w:iCs w:val="0"/>
        <w:spacing w:val="0"/>
        <w:w w:val="95"/>
        <w:sz w:val="24"/>
        <w:szCs w:val="24"/>
        <w:lang w:val="pt-PT" w:eastAsia="en-US" w:bidi="ar-SA"/>
      </w:rPr>
    </w:lvl>
    <w:lvl w:ilvl="1" w:tplc="31FE3B10">
      <w:numFmt w:val="bullet"/>
      <w:lvlText w:val="•"/>
      <w:lvlJc w:val="left"/>
      <w:pPr>
        <w:ind w:left="1562" w:hanging="401"/>
      </w:pPr>
      <w:rPr>
        <w:rFonts w:hint="default"/>
        <w:lang w:val="pt-PT" w:eastAsia="en-US" w:bidi="ar-SA"/>
      </w:rPr>
    </w:lvl>
    <w:lvl w:ilvl="2" w:tplc="23A25A5A">
      <w:numFmt w:val="bullet"/>
      <w:lvlText w:val="•"/>
      <w:lvlJc w:val="left"/>
      <w:pPr>
        <w:ind w:left="2444" w:hanging="401"/>
      </w:pPr>
      <w:rPr>
        <w:rFonts w:hint="default"/>
        <w:lang w:val="pt-PT" w:eastAsia="en-US" w:bidi="ar-SA"/>
      </w:rPr>
    </w:lvl>
    <w:lvl w:ilvl="3" w:tplc="A412D694">
      <w:numFmt w:val="bullet"/>
      <w:lvlText w:val="•"/>
      <w:lvlJc w:val="left"/>
      <w:pPr>
        <w:ind w:left="3326" w:hanging="401"/>
      </w:pPr>
      <w:rPr>
        <w:rFonts w:hint="default"/>
        <w:lang w:val="pt-PT" w:eastAsia="en-US" w:bidi="ar-SA"/>
      </w:rPr>
    </w:lvl>
    <w:lvl w:ilvl="4" w:tplc="9ECC8600">
      <w:numFmt w:val="bullet"/>
      <w:lvlText w:val="•"/>
      <w:lvlJc w:val="left"/>
      <w:pPr>
        <w:ind w:left="4208" w:hanging="401"/>
      </w:pPr>
      <w:rPr>
        <w:rFonts w:hint="default"/>
        <w:lang w:val="pt-PT" w:eastAsia="en-US" w:bidi="ar-SA"/>
      </w:rPr>
    </w:lvl>
    <w:lvl w:ilvl="5" w:tplc="2708C1DE">
      <w:numFmt w:val="bullet"/>
      <w:lvlText w:val="•"/>
      <w:lvlJc w:val="left"/>
      <w:pPr>
        <w:ind w:left="5091" w:hanging="401"/>
      </w:pPr>
      <w:rPr>
        <w:rFonts w:hint="default"/>
        <w:lang w:val="pt-PT" w:eastAsia="en-US" w:bidi="ar-SA"/>
      </w:rPr>
    </w:lvl>
    <w:lvl w:ilvl="6" w:tplc="EC7609AA">
      <w:numFmt w:val="bullet"/>
      <w:lvlText w:val="•"/>
      <w:lvlJc w:val="left"/>
      <w:pPr>
        <w:ind w:left="5973" w:hanging="401"/>
      </w:pPr>
      <w:rPr>
        <w:rFonts w:hint="default"/>
        <w:lang w:val="pt-PT" w:eastAsia="en-US" w:bidi="ar-SA"/>
      </w:rPr>
    </w:lvl>
    <w:lvl w:ilvl="7" w:tplc="018EEEF4">
      <w:numFmt w:val="bullet"/>
      <w:lvlText w:val="•"/>
      <w:lvlJc w:val="left"/>
      <w:pPr>
        <w:ind w:left="6855" w:hanging="401"/>
      </w:pPr>
      <w:rPr>
        <w:rFonts w:hint="default"/>
        <w:lang w:val="pt-PT" w:eastAsia="en-US" w:bidi="ar-SA"/>
      </w:rPr>
    </w:lvl>
    <w:lvl w:ilvl="8" w:tplc="CF9C25FE">
      <w:numFmt w:val="bullet"/>
      <w:lvlText w:val="•"/>
      <w:lvlJc w:val="left"/>
      <w:pPr>
        <w:ind w:left="7737" w:hanging="401"/>
      </w:pPr>
      <w:rPr>
        <w:rFonts w:hint="default"/>
        <w:lang w:val="pt-PT"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63"/>
    <w:rsid w:val="00027BCE"/>
    <w:rsid w:val="000A00F7"/>
    <w:rsid w:val="000E4125"/>
    <w:rsid w:val="00160A67"/>
    <w:rsid w:val="00180D65"/>
    <w:rsid w:val="001A09ED"/>
    <w:rsid w:val="00213B71"/>
    <w:rsid w:val="002503C7"/>
    <w:rsid w:val="00277998"/>
    <w:rsid w:val="00291A5D"/>
    <w:rsid w:val="002F4EA6"/>
    <w:rsid w:val="00314ECC"/>
    <w:rsid w:val="00367630"/>
    <w:rsid w:val="00367F82"/>
    <w:rsid w:val="003A76DF"/>
    <w:rsid w:val="0043061A"/>
    <w:rsid w:val="00490DAA"/>
    <w:rsid w:val="004A03EB"/>
    <w:rsid w:val="00525F1C"/>
    <w:rsid w:val="005549A5"/>
    <w:rsid w:val="005F2860"/>
    <w:rsid w:val="005F2895"/>
    <w:rsid w:val="0061733E"/>
    <w:rsid w:val="006449DD"/>
    <w:rsid w:val="00665EB8"/>
    <w:rsid w:val="006675A2"/>
    <w:rsid w:val="006E1721"/>
    <w:rsid w:val="007141EF"/>
    <w:rsid w:val="00752454"/>
    <w:rsid w:val="00764F33"/>
    <w:rsid w:val="00775D0A"/>
    <w:rsid w:val="007A11BF"/>
    <w:rsid w:val="007F3B14"/>
    <w:rsid w:val="007F4093"/>
    <w:rsid w:val="0081469A"/>
    <w:rsid w:val="008314FD"/>
    <w:rsid w:val="00860512"/>
    <w:rsid w:val="008908E8"/>
    <w:rsid w:val="008A3FC0"/>
    <w:rsid w:val="008C6977"/>
    <w:rsid w:val="00905A1A"/>
    <w:rsid w:val="00943712"/>
    <w:rsid w:val="009A59F0"/>
    <w:rsid w:val="009E5BA3"/>
    <w:rsid w:val="009E774F"/>
    <w:rsid w:val="00A223E9"/>
    <w:rsid w:val="00A4441C"/>
    <w:rsid w:val="00A96B4C"/>
    <w:rsid w:val="00B27624"/>
    <w:rsid w:val="00B445E3"/>
    <w:rsid w:val="00B51F74"/>
    <w:rsid w:val="00B62272"/>
    <w:rsid w:val="00B6300C"/>
    <w:rsid w:val="00B96449"/>
    <w:rsid w:val="00BB295C"/>
    <w:rsid w:val="00BF2534"/>
    <w:rsid w:val="00BF2FC5"/>
    <w:rsid w:val="00C10DD7"/>
    <w:rsid w:val="00C12D49"/>
    <w:rsid w:val="00CD2D63"/>
    <w:rsid w:val="00CD4885"/>
    <w:rsid w:val="00CE5D06"/>
    <w:rsid w:val="00D011B9"/>
    <w:rsid w:val="00D05002"/>
    <w:rsid w:val="00D252D8"/>
    <w:rsid w:val="00D61DD1"/>
    <w:rsid w:val="00DB343F"/>
    <w:rsid w:val="00DE0099"/>
    <w:rsid w:val="00DF041C"/>
    <w:rsid w:val="00E54828"/>
    <w:rsid w:val="00E74462"/>
    <w:rsid w:val="00E778CE"/>
    <w:rsid w:val="00ED484E"/>
    <w:rsid w:val="00ED495C"/>
    <w:rsid w:val="00EE61CC"/>
    <w:rsid w:val="00EF0963"/>
    <w:rsid w:val="00F11692"/>
    <w:rsid w:val="00F6089C"/>
    <w:rsid w:val="00FB18D0"/>
    <w:rsid w:val="00FB3E24"/>
    <w:rsid w:val="00FB5E5D"/>
    <w:rsid w:val="00FD58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D55D0"/>
  <w15:chartTrackingRefBased/>
  <w15:docId w15:val="{C7B41A79-31A4-44C3-9DE9-A134AB470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963"/>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0963"/>
    <w:pPr>
      <w:tabs>
        <w:tab w:val="center" w:pos="4252"/>
        <w:tab w:val="right" w:pos="8504"/>
      </w:tabs>
      <w:spacing w:after="0" w:line="240" w:lineRule="auto"/>
    </w:pPr>
    <w:rPr>
      <w:kern w:val="2"/>
      <w14:ligatures w14:val="standardContextual"/>
    </w:rPr>
  </w:style>
  <w:style w:type="character" w:customStyle="1" w:styleId="CabealhoChar">
    <w:name w:val="Cabeçalho Char"/>
    <w:basedOn w:val="Fontepargpadro"/>
    <w:link w:val="Cabealho"/>
    <w:uiPriority w:val="99"/>
    <w:rsid w:val="00EF0963"/>
  </w:style>
  <w:style w:type="paragraph" w:styleId="Rodap">
    <w:name w:val="footer"/>
    <w:basedOn w:val="Normal"/>
    <w:link w:val="RodapChar"/>
    <w:uiPriority w:val="99"/>
    <w:unhideWhenUsed/>
    <w:rsid w:val="00EF0963"/>
    <w:pPr>
      <w:tabs>
        <w:tab w:val="center" w:pos="4252"/>
        <w:tab w:val="right" w:pos="8504"/>
      </w:tabs>
      <w:spacing w:after="0" w:line="240" w:lineRule="auto"/>
    </w:pPr>
    <w:rPr>
      <w:kern w:val="2"/>
      <w14:ligatures w14:val="standardContextual"/>
    </w:rPr>
  </w:style>
  <w:style w:type="character" w:customStyle="1" w:styleId="RodapChar">
    <w:name w:val="Rodapé Char"/>
    <w:basedOn w:val="Fontepargpadro"/>
    <w:link w:val="Rodap"/>
    <w:uiPriority w:val="99"/>
    <w:rsid w:val="00EF0963"/>
  </w:style>
  <w:style w:type="paragraph" w:customStyle="1" w:styleId="Pargrafobsico">
    <w:name w:val="[Parágrafo básico]"/>
    <w:basedOn w:val="Normal"/>
    <w:uiPriority w:val="99"/>
    <w:rsid w:val="007F3B14"/>
    <w:pPr>
      <w:autoSpaceDE w:val="0"/>
      <w:autoSpaceDN w:val="0"/>
      <w:adjustRightInd w:val="0"/>
      <w:spacing w:after="0" w:line="288" w:lineRule="auto"/>
      <w:textAlignment w:val="center"/>
    </w:pPr>
    <w:rPr>
      <w:rFonts w:ascii="Minion Pro" w:hAnsi="Minion Pro" w:cs="Minion Pro"/>
      <w:color w:val="000000"/>
      <w:sz w:val="24"/>
      <w:szCs w:val="24"/>
      <w14:ligatures w14:val="standardContextual"/>
    </w:rPr>
  </w:style>
  <w:style w:type="paragraph" w:styleId="NormalWeb">
    <w:name w:val="Normal (Web)"/>
    <w:basedOn w:val="Normal"/>
    <w:uiPriority w:val="99"/>
    <w:semiHidden/>
    <w:unhideWhenUsed/>
    <w:rsid w:val="006449D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160A67"/>
    <w:pPr>
      <w:spacing w:after="160" w:line="259" w:lineRule="auto"/>
      <w:ind w:left="720"/>
      <w:contextualSpacing/>
    </w:pPr>
  </w:style>
  <w:style w:type="paragraph" w:styleId="Corpodetexto">
    <w:name w:val="Body Text"/>
    <w:basedOn w:val="Normal"/>
    <w:link w:val="CorpodetextoChar"/>
    <w:uiPriority w:val="1"/>
    <w:qFormat/>
    <w:rsid w:val="00160A67"/>
    <w:pPr>
      <w:widowControl w:val="0"/>
      <w:autoSpaceDE w:val="0"/>
      <w:autoSpaceDN w:val="0"/>
      <w:spacing w:before="119" w:after="0" w:line="240" w:lineRule="auto"/>
      <w:ind w:left="287"/>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160A67"/>
    <w:rPr>
      <w:rFonts w:ascii="Arial MT" w:eastAsia="Arial MT" w:hAnsi="Arial MT" w:cs="Arial MT"/>
      <w:kern w:val="0"/>
      <w:sz w:val="24"/>
      <w:szCs w:val="24"/>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e4b47e-5223-4b67-b8eb-63aefd11b811">
      <Terms xmlns="http://schemas.microsoft.com/office/infopath/2007/PartnerControls"/>
    </lcf76f155ced4ddcb4097134ff3c332f>
    <TaxCatchAll xmlns="97077fa4-8d48-4c9e-8e5b-7660fe1a31ae" xsi:nil="true"/>
    <ftos xmlns="f7e4b47e-5223-4b67-b8eb-63aefd11b8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4F8F18549C50F408A1FDFCF70DCEBA5" ma:contentTypeVersion="16" ma:contentTypeDescription="Crie um novo documento." ma:contentTypeScope="" ma:versionID="afa5265054f19af57acbfafe63697248">
  <xsd:schema xmlns:xsd="http://www.w3.org/2001/XMLSchema" xmlns:xs="http://www.w3.org/2001/XMLSchema" xmlns:p="http://schemas.microsoft.com/office/2006/metadata/properties" xmlns:ns2="f7e4b47e-5223-4b67-b8eb-63aefd11b811" xmlns:ns3="97077fa4-8d48-4c9e-8e5b-7660fe1a31ae" targetNamespace="http://schemas.microsoft.com/office/2006/metadata/properties" ma:root="true" ma:fieldsID="1eb1aaf35eed41b18951de813268f179" ns2:_="" ns3:_="">
    <xsd:import namespace="f7e4b47e-5223-4b67-b8eb-63aefd11b811"/>
    <xsd:import namespace="97077fa4-8d48-4c9e-8e5b-7660fe1a31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f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4b47e-5223-4b67-b8eb-63aefd11b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79157c8-7617-4f8e-9acb-7b401f196a4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tos" ma:index="23" nillable="true" ma:displayName="ftos" ma:format="Thumbnail" ma:internalName="fto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77fa4-8d48-4c9e-8e5b-7660fe1a31a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054855-5915-495f-b8b8-c8858954f20c}" ma:internalName="TaxCatchAll" ma:showField="CatchAllData" ma:web="97077fa4-8d48-4c9e-8e5b-7660fe1a31a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1C09E-5360-401F-87BE-8131D70C91E9}">
  <ds:schemaRefs>
    <ds:schemaRef ds:uri="http://schemas.microsoft.com/sharepoint/v3/contenttype/forms"/>
  </ds:schemaRefs>
</ds:datastoreItem>
</file>

<file path=customXml/itemProps2.xml><?xml version="1.0" encoding="utf-8"?>
<ds:datastoreItem xmlns:ds="http://schemas.openxmlformats.org/officeDocument/2006/customXml" ds:itemID="{E48848DD-70A5-434B-81D1-02C4FC8F070E}">
  <ds:schemaRefs>
    <ds:schemaRef ds:uri="http://schemas.microsoft.com/office/2006/metadata/properties"/>
    <ds:schemaRef ds:uri="http://schemas.microsoft.com/office/infopath/2007/PartnerControls"/>
    <ds:schemaRef ds:uri="f7e4b47e-5223-4b67-b8eb-63aefd11b811"/>
    <ds:schemaRef ds:uri="97077fa4-8d48-4c9e-8e5b-7660fe1a31ae"/>
  </ds:schemaRefs>
</ds:datastoreItem>
</file>

<file path=customXml/itemProps3.xml><?xml version="1.0" encoding="utf-8"?>
<ds:datastoreItem xmlns:ds="http://schemas.openxmlformats.org/officeDocument/2006/customXml" ds:itemID="{8189F0B2-DBA3-4077-9356-1737E11D7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4b47e-5223-4b67-b8eb-63aefd11b811"/>
    <ds:schemaRef ds:uri="97077fa4-8d48-4c9e-8e5b-7660fe1a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900</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Timm</dc:creator>
  <cp:keywords/>
  <dc:description/>
  <cp:lastModifiedBy>Rodrigo de Carvalho</cp:lastModifiedBy>
  <cp:revision>9</cp:revision>
  <cp:lastPrinted>2025-03-13T18:39:00Z</cp:lastPrinted>
  <dcterms:created xsi:type="dcterms:W3CDTF">2026-03-19T00:26:00Z</dcterms:created>
  <dcterms:modified xsi:type="dcterms:W3CDTF">2026-03-19T14:50:00Z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0x010100C4F8F18549C50F408A1FDFCF70DCEBA5</vt:lpwstr>
  </property>
  <property fmtid="{D5CDD505-2E9C-101B-9397-08002B2CF9AE}" pid="3" name="MediaServiceImageTags">
    <vt:lpwstr/>
  </property>
</Properties>
</file>